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ordWrap w:val="0"/>
        <w:spacing w:line="300" w:lineRule="auto"/>
        <w:jc w:val="center"/>
        <w:rPr>
          <w:rFonts w:hint="eastAsia" w:ascii="黑体" w:hAnsi="Dotum" w:eastAsia="黑体" w:cs="Dotum"/>
          <w:b/>
          <w:color w:val="000000"/>
          <w:sz w:val="44"/>
          <w:szCs w:val="44"/>
        </w:rPr>
      </w:pPr>
      <w:r>
        <w:rPr>
          <w:rFonts w:hint="eastAsia" w:ascii="黑体" w:hAnsi="华文中宋" w:eastAsia="黑体"/>
          <w:b/>
          <w:color w:val="000000"/>
          <w:sz w:val="44"/>
          <w:szCs w:val="44"/>
        </w:rPr>
        <w:t>广州中</w:t>
      </w:r>
      <w:r>
        <w:rPr>
          <w:rFonts w:hint="eastAsia" w:ascii="黑体" w:eastAsia="黑体"/>
          <w:b/>
          <w:color w:val="000000"/>
          <w:sz w:val="44"/>
          <w:szCs w:val="44"/>
        </w:rPr>
        <w:t>医药</w:t>
      </w:r>
      <w:r>
        <w:rPr>
          <w:rFonts w:hint="eastAsia" w:ascii="黑体" w:hAnsi="Dotum" w:eastAsia="黑体" w:cs="Dotum"/>
          <w:b/>
          <w:color w:val="000000"/>
          <w:sz w:val="44"/>
          <w:szCs w:val="44"/>
        </w:rPr>
        <w:t>大</w:t>
      </w:r>
      <w:r>
        <w:rPr>
          <w:rFonts w:hint="eastAsia" w:ascii="黑体" w:eastAsia="黑体"/>
          <w:b/>
          <w:color w:val="000000"/>
          <w:sz w:val="44"/>
          <w:szCs w:val="44"/>
        </w:rPr>
        <w:t>学</w:t>
      </w:r>
      <w:r>
        <w:rPr>
          <w:rFonts w:hint="eastAsia" w:ascii="黑体" w:hAnsi="华文中宋" w:eastAsia="黑体"/>
          <w:b/>
          <w:color w:val="000000"/>
          <w:sz w:val="44"/>
          <w:szCs w:val="44"/>
        </w:rPr>
        <w:t>博士后</w:t>
      </w:r>
      <w:r>
        <w:rPr>
          <w:rFonts w:hint="eastAsia" w:ascii="黑体" w:eastAsia="黑体"/>
          <w:b/>
          <w:color w:val="000000"/>
          <w:sz w:val="44"/>
          <w:szCs w:val="44"/>
        </w:rPr>
        <w:t>研</w:t>
      </w:r>
      <w:r>
        <w:rPr>
          <w:rFonts w:hint="eastAsia" w:ascii="黑体" w:hAnsi="Dotum" w:eastAsia="黑体" w:cs="Dotum"/>
          <w:b/>
          <w:color w:val="000000"/>
          <w:sz w:val="44"/>
          <w:szCs w:val="44"/>
        </w:rPr>
        <w:t>究人</w:t>
      </w:r>
      <w:r>
        <w:rPr>
          <w:rFonts w:hint="eastAsia" w:ascii="黑体" w:eastAsia="黑体"/>
          <w:b/>
          <w:color w:val="000000"/>
          <w:sz w:val="44"/>
          <w:szCs w:val="44"/>
        </w:rPr>
        <w:t>员进站程序</w:t>
      </w:r>
    </w:p>
    <w:p/>
    <w:p/>
    <w:p>
      <w:pPr>
        <w:rPr>
          <w:rFonts w:hint="eastAsia" w:ascii="仿宋" w:hAnsi="仿宋" w:eastAsia="仿宋"/>
          <w:sz w:val="30"/>
          <w:szCs w:val="30"/>
        </w:rPr>
      </w:pPr>
      <w:r>
        <w:rPr>
          <w:rFonts w:hint="eastAsia"/>
        </w:rPr>
        <w:t>　</w:t>
      </w:r>
      <w:r>
        <w:rPr>
          <w:rFonts w:hint="eastAsia" w:ascii="仿宋" w:hAnsi="仿宋" w:eastAsia="仿宋"/>
          <w:sz w:val="30"/>
          <w:szCs w:val="30"/>
        </w:rPr>
        <w:t>　</w:t>
      </w:r>
      <w:r>
        <w:rPr>
          <w:rFonts w:hint="eastAsia" w:ascii="仿宋" w:hAnsi="仿宋" w:eastAsia="仿宋"/>
          <w:bCs/>
          <w:sz w:val="30"/>
          <w:szCs w:val="30"/>
        </w:rPr>
        <w:t>１．准备：</w:t>
      </w:r>
      <w:r>
        <w:rPr>
          <w:rFonts w:hint="eastAsia" w:ascii="仿宋" w:hAnsi="仿宋" w:eastAsia="仿宋"/>
          <w:sz w:val="30"/>
          <w:szCs w:val="30"/>
        </w:rPr>
        <w:t>了解咨询。申请者根据学校博士后招收信息与相关单位联系，将本人简历（包括学习、工作经历、发表文章、参与课题等情况）寄予合作教授或合作教授所在院所博士后主管老师，由合作教授会同院所主管老师进行申请资格初审。</w:t>
      </w:r>
    </w:p>
    <w:p>
      <w:pPr>
        <w:rPr>
          <w:rFonts w:hint="eastAsia" w:ascii="仿宋" w:hAnsi="仿宋" w:eastAsia="仿宋"/>
          <w:sz w:val="30"/>
          <w:szCs w:val="30"/>
        </w:rPr>
      </w:pPr>
      <w:r>
        <w:rPr>
          <w:rFonts w:hint="eastAsia" w:ascii="仿宋" w:hAnsi="仿宋" w:eastAsia="仿宋"/>
          <w:sz w:val="30"/>
          <w:szCs w:val="30"/>
        </w:rPr>
        <w:t>　　２．</w:t>
      </w:r>
      <w:r>
        <w:rPr>
          <w:rFonts w:hint="eastAsia" w:ascii="仿宋" w:hAnsi="仿宋" w:eastAsia="仿宋"/>
          <w:bCs/>
          <w:sz w:val="30"/>
          <w:szCs w:val="30"/>
        </w:rPr>
        <w:t>面试</w:t>
      </w:r>
      <w:r>
        <w:rPr>
          <w:rFonts w:hint="eastAsia" w:ascii="仿宋" w:hAnsi="仿宋" w:eastAsia="仿宋"/>
          <w:sz w:val="30"/>
          <w:szCs w:val="30"/>
        </w:rPr>
        <w:t>：初审合格后，由</w:t>
      </w:r>
      <w:r>
        <w:rPr>
          <w:rFonts w:hint="eastAsia" w:ascii="仿宋" w:hAnsi="仿宋" w:eastAsia="仿宋"/>
          <w:sz w:val="30"/>
          <w:szCs w:val="30"/>
          <w:highlight w:val="none"/>
        </w:rPr>
        <w:t>院所组织专家面试</w:t>
      </w:r>
      <w:r>
        <w:rPr>
          <w:rFonts w:hint="eastAsia" w:ascii="仿宋" w:hAnsi="仿宋" w:eastAsia="仿宋"/>
          <w:sz w:val="30"/>
          <w:szCs w:val="30"/>
        </w:rPr>
        <w:t>。下载《博士后进站面试审批表》，经专家组面试考核合格，报博管办审批同意。</w:t>
      </w:r>
    </w:p>
    <w:p>
      <w:pPr>
        <w:rPr>
          <w:rFonts w:hint="eastAsia" w:ascii="仿宋" w:hAnsi="仿宋" w:eastAsia="仿宋"/>
          <w:sz w:val="30"/>
          <w:szCs w:val="30"/>
        </w:rPr>
      </w:pPr>
      <w:r>
        <w:rPr>
          <w:rFonts w:hint="eastAsia" w:ascii="仿宋" w:hAnsi="仿宋" w:eastAsia="仿宋"/>
          <w:sz w:val="30"/>
          <w:szCs w:val="30"/>
        </w:rPr>
        <w:t>　　</w:t>
      </w:r>
      <w:r>
        <w:rPr>
          <w:rFonts w:hint="eastAsia" w:ascii="仿宋" w:hAnsi="仿宋" w:eastAsia="仿宋"/>
          <w:bCs/>
          <w:sz w:val="30"/>
          <w:szCs w:val="30"/>
        </w:rPr>
        <w:t>３．网上申报</w:t>
      </w:r>
      <w:r>
        <w:rPr>
          <w:rFonts w:hint="eastAsia" w:ascii="仿宋" w:hAnsi="仿宋" w:eastAsia="仿宋"/>
          <w:sz w:val="30"/>
          <w:szCs w:val="30"/>
        </w:rPr>
        <w:t>：面试合格后，登陆中国博士后网站网上办公系统进行网上申报。请务必记住自己的用户名和密码（用户名和密码今后将陆续用于博士后进、出站申请，博士后科研基金申报、网上查询等重要操作）。</w:t>
      </w:r>
    </w:p>
    <w:p>
      <w:pPr>
        <w:rPr>
          <w:rFonts w:hint="eastAsia" w:ascii="仿宋" w:hAnsi="仿宋" w:eastAsia="仿宋"/>
          <w:sz w:val="30"/>
          <w:szCs w:val="30"/>
        </w:rPr>
      </w:pPr>
      <w:r>
        <w:rPr>
          <w:rFonts w:hint="eastAsia" w:ascii="仿宋" w:hAnsi="仿宋" w:eastAsia="仿宋"/>
          <w:sz w:val="30"/>
          <w:szCs w:val="30"/>
        </w:rPr>
        <w:t>　　网上申报注意事项：</w:t>
      </w:r>
    </w:p>
    <w:p>
      <w:pPr>
        <w:rPr>
          <w:rFonts w:hint="eastAsia" w:ascii="仿宋" w:hAnsi="仿宋" w:eastAsia="仿宋"/>
          <w:sz w:val="30"/>
          <w:szCs w:val="30"/>
        </w:rPr>
      </w:pPr>
      <w:r>
        <w:rPr>
          <w:rFonts w:hint="eastAsia" w:ascii="仿宋" w:hAnsi="仿宋" w:eastAsia="仿宋"/>
          <w:sz w:val="30"/>
          <w:szCs w:val="30"/>
        </w:rPr>
        <w:t>　　1）.做科研博士后从“流动站招收博士后申请”进入，与工作站联合招收的博士后需从“工作站招收博士后申请”进入；做创新基地博士后从“流动站招收博士后申请”进入</w:t>
      </w:r>
    </w:p>
    <w:p>
      <w:pPr>
        <w:rPr>
          <w:rFonts w:hint="eastAsia" w:ascii="仿宋" w:hAnsi="仿宋" w:eastAsia="仿宋"/>
          <w:sz w:val="30"/>
          <w:szCs w:val="30"/>
        </w:rPr>
      </w:pPr>
      <w:r>
        <w:rPr>
          <w:rFonts w:hint="eastAsia" w:ascii="仿宋" w:hAnsi="仿宋" w:eastAsia="仿宋"/>
          <w:sz w:val="30"/>
          <w:szCs w:val="30"/>
        </w:rPr>
        <w:t>　　2）.“基本信息”、“进站信息”、“博士期间科研成果”、“配偶及子女信息”等必须如实填写；申请时有正式工作的，必须如实填写此项；联系电话不能为空。</w:t>
      </w:r>
    </w:p>
    <w:p>
      <w:pPr>
        <w:rPr>
          <w:rFonts w:hint="eastAsia" w:ascii="仿宋" w:hAnsi="仿宋" w:eastAsia="仿宋"/>
          <w:sz w:val="30"/>
          <w:szCs w:val="30"/>
        </w:rPr>
      </w:pPr>
      <w:r>
        <w:rPr>
          <w:rFonts w:hint="eastAsia" w:ascii="仿宋" w:hAnsi="仿宋" w:eastAsia="仿宋"/>
          <w:sz w:val="30"/>
          <w:szCs w:val="30"/>
        </w:rPr>
        <w:t>　　3）.申请人获得博士学位单位、学科、专业（必须与学位证书上的信息一致。如暂未获得学位证书，“证书签发时间”应先不填，保持默认值1900-01）</w:t>
      </w:r>
    </w:p>
    <w:p>
      <w:pPr>
        <w:ind w:firstLine="600" w:firstLineChars="200"/>
        <w:rPr>
          <w:rFonts w:hint="eastAsia" w:ascii="仿宋" w:hAnsi="仿宋" w:eastAsia="仿宋"/>
          <w:sz w:val="30"/>
          <w:szCs w:val="30"/>
        </w:rPr>
      </w:pPr>
      <w:r>
        <w:rPr>
          <w:rFonts w:hint="eastAsia" w:ascii="仿宋" w:hAnsi="仿宋" w:eastAsia="仿宋"/>
          <w:bCs/>
          <w:sz w:val="30"/>
          <w:szCs w:val="30"/>
        </w:rPr>
        <w:t>４．提交材料：</w:t>
      </w:r>
      <w:r>
        <w:rPr>
          <w:rFonts w:hint="eastAsia" w:ascii="仿宋" w:hAnsi="仿宋" w:eastAsia="仿宋"/>
          <w:sz w:val="30"/>
          <w:szCs w:val="30"/>
        </w:rPr>
        <w:t>网上申请提交后须７个工作日内提交纸质材料到博士后管理办公室。提交材料目录如下：</w:t>
      </w:r>
    </w:p>
    <w:p>
      <w:pPr>
        <w:ind w:firstLine="480" w:firstLineChars="200"/>
        <w:rPr>
          <w:rFonts w:hint="eastAsia"/>
        </w:rPr>
      </w:pPr>
    </w:p>
    <w:tbl>
      <w:tblPr>
        <w:tblStyle w:val="7"/>
        <w:tblW w:w="8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1785"/>
        <w:gridCol w:w="5055"/>
        <w:gridCol w:w="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jc w:val="center"/>
              <w:rPr>
                <w:rFonts w:hint="eastAsia" w:ascii="宋体" w:hAnsi="宋体" w:cs="宋体"/>
                <w:b/>
                <w:bCs/>
                <w:sz w:val="21"/>
                <w:szCs w:val="21"/>
              </w:rPr>
            </w:pPr>
            <w:r>
              <w:rPr>
                <w:rFonts w:hint="eastAsia" w:ascii="宋体" w:hAnsi="宋体" w:cs="宋体"/>
                <w:b/>
                <w:bCs/>
                <w:sz w:val="21"/>
                <w:szCs w:val="21"/>
              </w:rPr>
              <w:t>序号</w:t>
            </w:r>
          </w:p>
        </w:tc>
        <w:tc>
          <w:tcPr>
            <w:tcW w:w="1785" w:type="dxa"/>
            <w:vAlign w:val="center"/>
          </w:tcPr>
          <w:p>
            <w:pPr>
              <w:jc w:val="center"/>
              <w:rPr>
                <w:rFonts w:hint="eastAsia" w:ascii="宋体" w:hAnsi="宋体" w:cs="宋体"/>
                <w:b/>
                <w:bCs/>
                <w:sz w:val="21"/>
                <w:szCs w:val="21"/>
              </w:rPr>
            </w:pPr>
            <w:r>
              <w:rPr>
                <w:rFonts w:hint="eastAsia" w:ascii="宋体" w:hAnsi="宋体" w:cs="宋体"/>
                <w:b/>
                <w:bCs/>
                <w:sz w:val="21"/>
                <w:szCs w:val="21"/>
              </w:rPr>
              <w:t>材料名称</w:t>
            </w:r>
          </w:p>
        </w:tc>
        <w:tc>
          <w:tcPr>
            <w:tcW w:w="5055" w:type="dxa"/>
            <w:vAlign w:val="center"/>
          </w:tcPr>
          <w:p>
            <w:pPr>
              <w:jc w:val="center"/>
              <w:rPr>
                <w:rFonts w:hint="eastAsia" w:ascii="宋体" w:hAnsi="宋体" w:cs="宋体"/>
                <w:b/>
                <w:bCs/>
                <w:sz w:val="21"/>
                <w:szCs w:val="21"/>
              </w:rPr>
            </w:pPr>
            <w:r>
              <w:rPr>
                <w:rFonts w:hint="eastAsia" w:ascii="宋体" w:hAnsi="宋体" w:cs="宋体"/>
                <w:b/>
                <w:bCs/>
                <w:sz w:val="21"/>
                <w:szCs w:val="21"/>
              </w:rPr>
              <w:t>备注</w:t>
            </w:r>
          </w:p>
        </w:tc>
        <w:tc>
          <w:tcPr>
            <w:tcW w:w="982" w:type="dxa"/>
            <w:vAlign w:val="center"/>
          </w:tcPr>
          <w:p>
            <w:pPr>
              <w:jc w:val="center"/>
              <w:rPr>
                <w:rFonts w:hint="eastAsia" w:ascii="宋体" w:hAnsi="宋体" w:cs="宋体"/>
                <w:b/>
                <w:bCs/>
                <w:sz w:val="21"/>
                <w:szCs w:val="21"/>
              </w:rPr>
            </w:pPr>
            <w:r>
              <w:rPr>
                <w:rFonts w:hint="eastAsia" w:ascii="宋体" w:hAnsi="宋体" w:cs="宋体"/>
                <w:b/>
                <w:bCs/>
                <w:sz w:val="21"/>
                <w:szCs w:val="21"/>
              </w:rPr>
              <w:t>份数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jc w:val="center"/>
              <w:rPr>
                <w:rFonts w:hint="eastAsia" w:ascii="宋体" w:hAnsi="宋体" w:cs="宋体"/>
                <w:sz w:val="21"/>
                <w:szCs w:val="21"/>
              </w:rPr>
            </w:pPr>
            <w:r>
              <w:rPr>
                <w:rFonts w:hint="eastAsia" w:ascii="宋体" w:hAnsi="宋体" w:cs="宋体"/>
                <w:sz w:val="21"/>
                <w:szCs w:val="21"/>
              </w:rPr>
              <w:t>1</w:t>
            </w:r>
          </w:p>
        </w:tc>
        <w:tc>
          <w:tcPr>
            <w:tcW w:w="1785" w:type="dxa"/>
            <w:vAlign w:val="center"/>
          </w:tcPr>
          <w:p>
            <w:pPr>
              <w:jc w:val="center"/>
              <w:rPr>
                <w:rFonts w:hint="eastAsia" w:ascii="宋体" w:hAnsi="宋体" w:cs="宋体"/>
                <w:sz w:val="21"/>
                <w:szCs w:val="21"/>
              </w:rPr>
            </w:pPr>
            <w:r>
              <w:rPr>
                <w:rFonts w:hint="eastAsia" w:ascii="宋体" w:hAnsi="宋体" w:cs="宋体"/>
                <w:sz w:val="21"/>
                <w:szCs w:val="21"/>
              </w:rPr>
              <w:t>博士后申请表</w:t>
            </w:r>
          </w:p>
        </w:tc>
        <w:tc>
          <w:tcPr>
            <w:tcW w:w="5055" w:type="dxa"/>
            <w:vAlign w:val="top"/>
          </w:tcPr>
          <w:p>
            <w:pPr>
              <w:widowControl/>
              <w:autoSpaceDN w:val="0"/>
              <w:spacing w:before="120" w:after="120" w:line="240" w:lineRule="auto"/>
              <w:jc w:val="left"/>
              <w:rPr>
                <w:rFonts w:hint="eastAsia" w:ascii="宋体" w:hAnsi="宋体" w:cs="宋体"/>
                <w:sz w:val="21"/>
                <w:szCs w:val="21"/>
              </w:rPr>
            </w:pPr>
            <w:r>
              <w:rPr>
                <w:rFonts w:hint="eastAsia" w:ascii="宋体" w:hAnsi="宋体" w:cs="宋体"/>
                <w:color w:val="000000"/>
                <w:kern w:val="0"/>
                <w:sz w:val="21"/>
                <w:szCs w:val="21"/>
              </w:rPr>
              <w:t>在中国博士后交互式网上办公系统（</w:t>
            </w:r>
            <w:r>
              <w:rPr>
                <w:rFonts w:ascii="宋体" w:hAnsi="宋体" w:cs="宋体"/>
                <w:color w:val="000000"/>
                <w:kern w:val="0"/>
                <w:sz w:val="21"/>
                <w:szCs w:val="21"/>
              </w:rPr>
              <w:t>http://bg.chinapostdoctor.org.cn/V3/Manage/Login.aspx</w:t>
            </w:r>
            <w:r>
              <w:rPr>
                <w:rFonts w:hint="eastAsia" w:ascii="宋体" w:hAnsi="宋体" w:cs="宋体"/>
                <w:color w:val="000000"/>
                <w:kern w:val="0"/>
                <w:sz w:val="21"/>
                <w:szCs w:val="21"/>
              </w:rPr>
              <w:t>）注册、登录，按规定填报后在线打印（每页右下角有校验码）并提交。其中，</w:t>
            </w:r>
            <w:r>
              <w:rPr>
                <w:rFonts w:hint="eastAsia" w:ascii="宋体" w:hAnsi="宋体" w:cs="宋体"/>
                <w:color w:val="FF0000"/>
                <w:kern w:val="0"/>
                <w:sz w:val="21"/>
                <w:szCs w:val="21"/>
              </w:rPr>
              <w:t>请务必填写完整、正确的</w:t>
            </w:r>
            <w:r>
              <w:rPr>
                <w:rFonts w:hint="eastAsia" w:ascii="宋体" w:hAnsi="宋体" w:cs="宋体"/>
                <w:color w:val="FF0000"/>
                <w:kern w:val="0"/>
                <w:sz w:val="21"/>
                <w:szCs w:val="21"/>
                <w:u w:val="single"/>
              </w:rPr>
              <w:t>户口迁移信息</w:t>
            </w:r>
            <w:r>
              <w:rPr>
                <w:rFonts w:hint="eastAsia" w:ascii="宋体" w:hAnsi="宋体" w:cs="宋体"/>
                <w:color w:val="FF0000"/>
                <w:kern w:val="0"/>
                <w:sz w:val="21"/>
                <w:szCs w:val="21"/>
              </w:rPr>
              <w:t>，否则不予办理户口介绍信。个人经历从本科写起。签名必须手写。</w:t>
            </w:r>
          </w:p>
        </w:tc>
        <w:tc>
          <w:tcPr>
            <w:tcW w:w="982" w:type="dxa"/>
            <w:vAlign w:val="center"/>
          </w:tcPr>
          <w:p>
            <w:pPr>
              <w:widowControl/>
              <w:autoSpaceDN w:val="0"/>
              <w:spacing w:before="120" w:after="120" w:line="240" w:lineRule="auto"/>
              <w:jc w:val="center"/>
              <w:rPr>
                <w:rFonts w:hint="eastAsia" w:ascii="宋体" w:hAnsi="宋体" w:cs="宋体"/>
                <w:color w:val="000000"/>
                <w:kern w:val="0"/>
                <w:sz w:val="21"/>
                <w:szCs w:val="21"/>
              </w:rPr>
            </w:pPr>
            <w:r>
              <w:rPr>
                <w:rFonts w:hint="eastAsia" w:ascii="宋体" w:hAnsi="宋体" w:cs="宋体"/>
                <w:color w:val="000000"/>
                <w:kern w:val="0"/>
                <w:sz w:val="21"/>
                <w:szCs w:val="21"/>
              </w:rPr>
              <w:t>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jc w:val="center"/>
              <w:rPr>
                <w:rFonts w:hint="eastAsia" w:ascii="宋体" w:hAnsi="宋体" w:cs="宋体"/>
                <w:sz w:val="21"/>
                <w:szCs w:val="21"/>
              </w:rPr>
            </w:pPr>
            <w:r>
              <w:rPr>
                <w:rFonts w:hint="eastAsia" w:ascii="宋体" w:hAnsi="宋体" w:cs="宋体"/>
                <w:sz w:val="21"/>
                <w:szCs w:val="21"/>
              </w:rPr>
              <w:t>2</w:t>
            </w:r>
          </w:p>
        </w:tc>
        <w:tc>
          <w:tcPr>
            <w:tcW w:w="1785" w:type="dxa"/>
            <w:vAlign w:val="center"/>
          </w:tcPr>
          <w:p>
            <w:pPr>
              <w:jc w:val="center"/>
              <w:rPr>
                <w:rFonts w:hint="eastAsia" w:ascii="宋体" w:hAnsi="宋体" w:cs="宋体"/>
                <w:sz w:val="21"/>
                <w:szCs w:val="21"/>
              </w:rPr>
            </w:pPr>
            <w:r>
              <w:rPr>
                <w:rFonts w:hint="eastAsia" w:ascii="宋体" w:hAnsi="宋体" w:cs="宋体"/>
                <w:sz w:val="21"/>
                <w:szCs w:val="21"/>
              </w:rPr>
              <w:t>专家推荐信（2封）</w:t>
            </w:r>
          </w:p>
        </w:tc>
        <w:tc>
          <w:tcPr>
            <w:tcW w:w="5055" w:type="dxa"/>
            <w:vAlign w:val="top"/>
          </w:tcPr>
          <w:p>
            <w:pPr>
              <w:rPr>
                <w:rFonts w:hint="eastAsia" w:ascii="宋体" w:hAnsi="宋体" w:cs="宋体"/>
                <w:sz w:val="21"/>
                <w:szCs w:val="21"/>
              </w:rPr>
            </w:pPr>
            <w:r>
              <w:rPr>
                <w:rFonts w:hint="eastAsia" w:ascii="宋体" w:hAnsi="宋体" w:cs="宋体"/>
                <w:sz w:val="21"/>
                <w:szCs w:val="21"/>
              </w:rPr>
              <w:t>博士阶段导师、博士后阶段拟合作导师各填一份。专家推荐信必须用模版填写，模版上原有的文字不得修改。</w:t>
            </w:r>
            <w:r>
              <w:rPr>
                <w:rFonts w:hint="eastAsia" w:ascii="宋体" w:hAnsi="宋体" w:cs="宋体"/>
                <w:color w:val="FF0000"/>
                <w:sz w:val="21"/>
                <w:szCs w:val="21"/>
              </w:rPr>
              <w:t>签名必须手写。</w:t>
            </w:r>
          </w:p>
        </w:tc>
        <w:tc>
          <w:tcPr>
            <w:tcW w:w="982" w:type="dxa"/>
            <w:vAlign w:val="center"/>
          </w:tcPr>
          <w:p>
            <w:pPr>
              <w:jc w:val="center"/>
              <w:rPr>
                <w:rFonts w:hint="eastAsia" w:ascii="宋体" w:hAnsi="宋体" w:cs="宋体"/>
                <w:sz w:val="21"/>
                <w:szCs w:val="21"/>
              </w:rPr>
            </w:pPr>
            <w:r>
              <w:rPr>
                <w:rFonts w:hint="eastAsia" w:ascii="宋体" w:hAnsi="宋体" w:cs="宋体"/>
                <w:color w:val="000000"/>
                <w:kern w:val="0"/>
                <w:sz w:val="21"/>
                <w:szCs w:val="21"/>
              </w:rPr>
              <w:t>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jc w:val="center"/>
              <w:rPr>
                <w:rFonts w:hint="eastAsia" w:ascii="宋体" w:hAnsi="宋体" w:cs="宋体"/>
                <w:sz w:val="21"/>
                <w:szCs w:val="21"/>
              </w:rPr>
            </w:pPr>
            <w:r>
              <w:rPr>
                <w:rFonts w:hint="eastAsia" w:ascii="宋体" w:hAnsi="宋体" w:cs="宋体"/>
                <w:sz w:val="21"/>
                <w:szCs w:val="21"/>
              </w:rPr>
              <w:t>3</w:t>
            </w:r>
          </w:p>
        </w:tc>
        <w:tc>
          <w:tcPr>
            <w:tcW w:w="1785" w:type="dxa"/>
            <w:vAlign w:val="center"/>
          </w:tcPr>
          <w:p>
            <w:pPr>
              <w:jc w:val="center"/>
              <w:rPr>
                <w:rFonts w:hint="eastAsia" w:ascii="宋体" w:hAnsi="宋体" w:cs="宋体"/>
                <w:sz w:val="21"/>
                <w:szCs w:val="21"/>
              </w:rPr>
            </w:pPr>
            <w:r>
              <w:rPr>
                <w:rFonts w:hint="eastAsia" w:ascii="宋体" w:hAnsi="宋体" w:cs="宋体"/>
                <w:sz w:val="21"/>
                <w:szCs w:val="21"/>
              </w:rPr>
              <w:t>博士后科研流动站设站单位学术部门考核意见表</w:t>
            </w:r>
          </w:p>
        </w:tc>
        <w:tc>
          <w:tcPr>
            <w:tcW w:w="5055" w:type="dxa"/>
            <w:vAlign w:val="top"/>
          </w:tcPr>
          <w:p>
            <w:pPr>
              <w:rPr>
                <w:rFonts w:hint="eastAsia" w:ascii="宋体" w:hAnsi="宋体" w:cs="宋体"/>
                <w:sz w:val="21"/>
                <w:szCs w:val="21"/>
              </w:rPr>
            </w:pPr>
            <w:r>
              <w:rPr>
                <w:rFonts w:hint="eastAsia" w:ascii="宋体" w:hAnsi="宋体" w:cs="宋体"/>
                <w:sz w:val="21"/>
                <w:szCs w:val="21"/>
              </w:rPr>
              <w:t>院系填写，院系盖章。</w:t>
            </w:r>
          </w:p>
        </w:tc>
        <w:tc>
          <w:tcPr>
            <w:tcW w:w="982" w:type="dxa"/>
            <w:vAlign w:val="center"/>
          </w:tcPr>
          <w:p>
            <w:pPr>
              <w:jc w:val="center"/>
              <w:rPr>
                <w:rFonts w:hint="eastAsia" w:ascii="宋体" w:hAnsi="宋体" w:cs="宋体"/>
                <w:sz w:val="21"/>
                <w:szCs w:val="21"/>
              </w:rPr>
            </w:pPr>
            <w:r>
              <w:rPr>
                <w:rFonts w:hint="eastAsia" w:ascii="宋体" w:hAnsi="宋体" w:cs="宋体"/>
                <w:color w:val="000000"/>
                <w:kern w:val="0"/>
                <w:sz w:val="21"/>
                <w:szCs w:val="21"/>
              </w:rPr>
              <w:t>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jc w:val="center"/>
              <w:rPr>
                <w:rFonts w:hint="eastAsia" w:ascii="宋体" w:hAnsi="宋体" w:cs="宋体" w:eastAsiaTheme="minorEastAsia"/>
                <w:sz w:val="21"/>
                <w:szCs w:val="21"/>
                <w:lang w:val="en-US" w:eastAsia="zh-CN"/>
              </w:rPr>
            </w:pPr>
            <w:r>
              <w:rPr>
                <w:rFonts w:hint="eastAsia" w:ascii="宋体" w:hAnsi="宋体" w:cs="宋体"/>
                <w:sz w:val="21"/>
                <w:szCs w:val="21"/>
                <w:lang w:val="en-US" w:eastAsia="zh-CN"/>
              </w:rPr>
              <w:t>4</w:t>
            </w:r>
          </w:p>
        </w:tc>
        <w:tc>
          <w:tcPr>
            <w:tcW w:w="1785" w:type="dxa"/>
            <w:vAlign w:val="center"/>
          </w:tcPr>
          <w:p>
            <w:pPr>
              <w:jc w:val="center"/>
              <w:rPr>
                <w:rFonts w:hint="eastAsia" w:ascii="宋体" w:hAnsi="宋体" w:cs="宋体"/>
                <w:sz w:val="21"/>
                <w:szCs w:val="21"/>
              </w:rPr>
            </w:pPr>
            <w:r>
              <w:rPr>
                <w:rFonts w:hint="eastAsia" w:ascii="宋体" w:hAnsi="宋体" w:cs="宋体"/>
                <w:sz w:val="21"/>
                <w:szCs w:val="21"/>
              </w:rPr>
              <w:t>博士后科研工作站研究项目指导小组考核意见表</w:t>
            </w:r>
          </w:p>
        </w:tc>
        <w:tc>
          <w:tcPr>
            <w:tcW w:w="5055" w:type="dxa"/>
            <w:vAlign w:val="top"/>
          </w:tcPr>
          <w:p>
            <w:pPr>
              <w:keepNext w:val="0"/>
              <w:keepLines w:val="0"/>
              <w:pageBreakBefore w:val="0"/>
              <w:widowControl w:val="0"/>
              <w:kinsoku/>
              <w:wordWrap/>
              <w:overflowPunct/>
              <w:topLinePunct w:val="0"/>
              <w:autoSpaceDE/>
              <w:autoSpaceDN/>
              <w:bidi w:val="0"/>
              <w:adjustRightInd/>
              <w:snapToGrid w:val="0"/>
              <w:spacing w:line="360" w:lineRule="auto"/>
              <w:ind w:right="0" w:rightChars="0"/>
              <w:textAlignment w:val="auto"/>
              <w:outlineLvl w:val="9"/>
              <w:rPr>
                <w:rFonts w:hint="eastAsia" w:asciiTheme="majorEastAsia" w:hAnsiTheme="majorEastAsia" w:eastAsiaTheme="majorEastAsia" w:cstheme="majorEastAsia"/>
                <w:sz w:val="21"/>
                <w:szCs w:val="21"/>
              </w:rPr>
            </w:pPr>
            <w:r>
              <w:rPr>
                <w:rFonts w:hint="eastAsia" w:ascii="宋体" w:hAnsi="宋体" w:cs="宋体"/>
                <w:sz w:val="21"/>
                <w:szCs w:val="21"/>
              </w:rPr>
              <w:t>“企业联合”、“实践基地”招收使用</w:t>
            </w:r>
            <w:r>
              <w:rPr>
                <w:rFonts w:hint="eastAsia" w:ascii="宋体" w:hAnsi="宋体" w:cs="宋体"/>
                <w:sz w:val="21"/>
                <w:szCs w:val="21"/>
                <w:lang w:eastAsia="zh-CN"/>
              </w:rPr>
              <w:t>，流动站招收不需填写</w:t>
            </w:r>
          </w:p>
        </w:tc>
        <w:tc>
          <w:tcPr>
            <w:tcW w:w="982" w:type="dxa"/>
            <w:vAlign w:val="center"/>
          </w:tcPr>
          <w:p>
            <w:pPr>
              <w:jc w:val="center"/>
              <w:rPr>
                <w:rFonts w:hint="eastAsia" w:ascii="宋体" w:hAnsi="宋体" w:cs="宋体"/>
                <w:color w:val="000000"/>
                <w:kern w:val="0"/>
                <w:sz w:val="21"/>
                <w:szCs w:val="21"/>
              </w:rPr>
            </w:pPr>
            <w:r>
              <w:rPr>
                <w:rFonts w:hint="eastAsia" w:ascii="宋体" w:hAnsi="宋体" w:cs="宋体"/>
                <w:color w:val="000000"/>
                <w:kern w:val="0"/>
                <w:sz w:val="21"/>
                <w:szCs w:val="21"/>
              </w:rPr>
              <w:t>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jc w:val="center"/>
              <w:rPr>
                <w:rFonts w:hint="eastAsia" w:ascii="宋体" w:hAnsi="宋体" w:cs="宋体" w:eastAsiaTheme="minorEastAsia"/>
                <w:sz w:val="21"/>
                <w:szCs w:val="21"/>
                <w:lang w:val="en-US" w:eastAsia="zh-CN"/>
              </w:rPr>
            </w:pPr>
            <w:r>
              <w:rPr>
                <w:rFonts w:hint="eastAsia" w:ascii="宋体" w:hAnsi="宋体" w:cs="宋体"/>
                <w:sz w:val="21"/>
                <w:szCs w:val="21"/>
                <w:lang w:val="en-US" w:eastAsia="zh-CN"/>
              </w:rPr>
              <w:t>5</w:t>
            </w:r>
          </w:p>
        </w:tc>
        <w:tc>
          <w:tcPr>
            <w:tcW w:w="1785" w:type="dxa"/>
            <w:vAlign w:val="center"/>
          </w:tcPr>
          <w:p>
            <w:pPr>
              <w:jc w:val="center"/>
              <w:rPr>
                <w:rFonts w:hint="eastAsia" w:ascii="宋体" w:hAnsi="宋体" w:cs="宋体"/>
                <w:sz w:val="21"/>
                <w:szCs w:val="21"/>
              </w:rPr>
            </w:pPr>
            <w:r>
              <w:rPr>
                <w:rFonts w:hint="eastAsia" w:ascii="宋体" w:hAnsi="宋体" w:cs="宋体"/>
                <w:sz w:val="21"/>
                <w:szCs w:val="21"/>
              </w:rPr>
              <w:t>博士后科研工作站招收博士后研究项目立项表</w:t>
            </w:r>
          </w:p>
        </w:tc>
        <w:tc>
          <w:tcPr>
            <w:tcW w:w="5055" w:type="dxa"/>
            <w:vAlign w:val="top"/>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textAlignment w:val="auto"/>
              <w:outlineLvl w:val="9"/>
              <w:rPr>
                <w:rFonts w:hint="eastAsia" w:asciiTheme="majorEastAsia" w:hAnsiTheme="majorEastAsia" w:eastAsiaTheme="majorEastAsia" w:cstheme="majorEastAsia"/>
                <w:sz w:val="21"/>
                <w:szCs w:val="21"/>
              </w:rPr>
            </w:pPr>
            <w:r>
              <w:rPr>
                <w:rFonts w:hint="eastAsia" w:ascii="宋体" w:hAnsi="宋体" w:cs="宋体"/>
                <w:sz w:val="21"/>
                <w:szCs w:val="21"/>
              </w:rPr>
              <w:t>“企业联合”、“实践基地”招收使用</w:t>
            </w:r>
            <w:r>
              <w:rPr>
                <w:rFonts w:hint="eastAsia" w:ascii="宋体" w:hAnsi="宋体" w:cs="宋体"/>
                <w:sz w:val="21"/>
                <w:szCs w:val="21"/>
                <w:lang w:eastAsia="zh-CN"/>
              </w:rPr>
              <w:t>，流动站招收不需填写</w:t>
            </w:r>
          </w:p>
        </w:tc>
        <w:tc>
          <w:tcPr>
            <w:tcW w:w="982" w:type="dxa"/>
            <w:vAlign w:val="center"/>
          </w:tcPr>
          <w:p>
            <w:pPr>
              <w:jc w:val="center"/>
              <w:rPr>
                <w:rFonts w:hint="eastAsia" w:ascii="宋体" w:hAnsi="宋体" w:cs="宋体"/>
                <w:color w:val="000000"/>
                <w:kern w:val="0"/>
                <w:sz w:val="21"/>
                <w:szCs w:val="21"/>
              </w:rPr>
            </w:pPr>
            <w:r>
              <w:rPr>
                <w:rFonts w:hint="eastAsia" w:ascii="宋体" w:hAnsi="宋体" w:cs="宋体"/>
                <w:color w:val="000000"/>
                <w:kern w:val="0"/>
                <w:sz w:val="21"/>
                <w:szCs w:val="21"/>
              </w:rPr>
              <w:t>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jc w:val="center"/>
              <w:rPr>
                <w:rFonts w:hint="eastAsia" w:ascii="宋体" w:hAnsi="宋体" w:cs="宋体" w:eastAsiaTheme="minorEastAsia"/>
                <w:sz w:val="21"/>
                <w:szCs w:val="21"/>
                <w:lang w:eastAsia="zh-CN"/>
              </w:rPr>
            </w:pPr>
            <w:r>
              <w:rPr>
                <w:rFonts w:hint="eastAsia" w:ascii="宋体" w:hAnsi="宋体" w:cs="宋体"/>
                <w:sz w:val="21"/>
                <w:szCs w:val="21"/>
                <w:lang w:val="en-US" w:eastAsia="zh-CN"/>
              </w:rPr>
              <w:t>6</w:t>
            </w:r>
          </w:p>
        </w:tc>
        <w:tc>
          <w:tcPr>
            <w:tcW w:w="1785" w:type="dxa"/>
            <w:vAlign w:val="center"/>
          </w:tcPr>
          <w:p>
            <w:pPr>
              <w:jc w:val="center"/>
              <w:rPr>
                <w:rFonts w:hint="eastAsia" w:ascii="宋体" w:hAnsi="宋体" w:cs="宋体"/>
                <w:sz w:val="21"/>
                <w:szCs w:val="21"/>
              </w:rPr>
            </w:pPr>
            <w:r>
              <w:rPr>
                <w:rFonts w:hint="eastAsia" w:ascii="宋体" w:hAnsi="宋体" w:cs="宋体"/>
                <w:sz w:val="21"/>
                <w:szCs w:val="21"/>
              </w:rPr>
              <w:t>博士后进站审核表</w:t>
            </w:r>
          </w:p>
        </w:tc>
        <w:tc>
          <w:tcPr>
            <w:tcW w:w="5055" w:type="dxa"/>
            <w:vAlign w:val="top"/>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textAlignment w:val="auto"/>
              <w:outlineLvl w:val="9"/>
              <w:rPr>
                <w:rFonts w:hint="eastAsia" w:ascii="宋体" w:hAnsi="宋体" w:cs="宋体"/>
                <w:sz w:val="21"/>
                <w:szCs w:val="21"/>
              </w:rPr>
            </w:pPr>
            <w:r>
              <w:rPr>
                <w:rFonts w:hint="eastAsia" w:asciiTheme="majorEastAsia" w:hAnsiTheme="majorEastAsia" w:eastAsiaTheme="majorEastAsia" w:cstheme="majorEastAsia"/>
                <w:sz w:val="21"/>
                <w:szCs w:val="21"/>
              </w:rPr>
              <w:t>第一栏“申请人当前身份”一栏中，</w:t>
            </w:r>
            <w:r>
              <w:rPr>
                <w:rFonts w:hint="eastAsia" w:asciiTheme="majorEastAsia" w:hAnsiTheme="majorEastAsia" w:eastAsiaTheme="majorEastAsia" w:cstheme="majorEastAsia"/>
                <w:sz w:val="21"/>
                <w:szCs w:val="21"/>
                <w:highlight w:val="magenta"/>
              </w:rPr>
              <w:t>A</w:t>
            </w:r>
            <w:r>
              <w:rPr>
                <w:rFonts w:hint="eastAsia" w:asciiTheme="majorEastAsia" w:hAnsiTheme="majorEastAsia" w:eastAsiaTheme="majorEastAsia" w:cstheme="majorEastAsia"/>
                <w:color w:val="FF0000"/>
                <w:sz w:val="21"/>
                <w:szCs w:val="21"/>
              </w:rPr>
              <w:t>“统招统分”应届博士毕业生</w:t>
            </w:r>
            <w:r>
              <w:rPr>
                <w:rFonts w:hint="eastAsia" w:asciiTheme="majorEastAsia" w:hAnsiTheme="majorEastAsia" w:eastAsiaTheme="majorEastAsia" w:cstheme="majorEastAsia"/>
                <w:sz w:val="21"/>
                <w:szCs w:val="21"/>
              </w:rPr>
              <w:t>，由毕业院校就业指导中心或学生毕业派遣部门在第一小栏目填写并盖章；</w:t>
            </w:r>
            <w:r>
              <w:rPr>
                <w:rFonts w:hint="eastAsia" w:asciiTheme="majorEastAsia" w:hAnsiTheme="majorEastAsia" w:eastAsiaTheme="majorEastAsia" w:cstheme="majorEastAsia"/>
                <w:sz w:val="21"/>
                <w:szCs w:val="21"/>
                <w:highlight w:val="magenta"/>
              </w:rPr>
              <w:t>B</w:t>
            </w:r>
            <w:r>
              <w:rPr>
                <w:rFonts w:hint="eastAsia" w:asciiTheme="majorEastAsia" w:hAnsiTheme="majorEastAsia" w:eastAsiaTheme="majorEastAsia" w:cstheme="majorEastAsia"/>
                <w:color w:val="FF0000"/>
                <w:sz w:val="21"/>
                <w:szCs w:val="21"/>
              </w:rPr>
              <w:t>已有工作单位的在职人员，</w:t>
            </w:r>
            <w:r>
              <w:rPr>
                <w:rFonts w:hint="eastAsia" w:asciiTheme="majorEastAsia" w:hAnsiTheme="majorEastAsia" w:eastAsiaTheme="majorEastAsia" w:cstheme="majorEastAsia"/>
                <w:sz w:val="21"/>
                <w:szCs w:val="21"/>
              </w:rPr>
              <w:t>应该在第二小栏目填写、选择“同意脱产”，并盖章，且所盖公章必须是“</w:t>
            </w:r>
            <w:r>
              <w:rPr>
                <w:rFonts w:hint="eastAsia" w:asciiTheme="majorEastAsia" w:hAnsiTheme="majorEastAsia" w:eastAsiaTheme="majorEastAsia" w:cstheme="majorEastAsia"/>
                <w:sz w:val="21"/>
                <w:szCs w:val="21"/>
                <w:highlight w:val="yellow"/>
              </w:rPr>
              <w:t>人事处”或公司的“人力资源部</w:t>
            </w:r>
            <w:r>
              <w:rPr>
                <w:rFonts w:hint="eastAsia" w:asciiTheme="majorEastAsia" w:hAnsiTheme="majorEastAsia" w:eastAsiaTheme="majorEastAsia" w:cstheme="majorEastAsia"/>
                <w:sz w:val="21"/>
                <w:szCs w:val="21"/>
              </w:rPr>
              <w:t>”公章，</w:t>
            </w:r>
            <w:r>
              <w:rPr>
                <w:rFonts w:hint="eastAsia" w:asciiTheme="majorEastAsia" w:hAnsiTheme="majorEastAsia" w:eastAsiaTheme="majorEastAsia" w:cstheme="majorEastAsia"/>
                <w:sz w:val="21"/>
                <w:szCs w:val="21"/>
                <w:highlight w:val="yellow"/>
              </w:rPr>
              <w:t>其它公章无效</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highlight w:val="magenta"/>
              </w:rPr>
              <w:t>C</w:t>
            </w:r>
            <w:r>
              <w:rPr>
                <w:rFonts w:hint="eastAsia" w:asciiTheme="majorEastAsia" w:hAnsiTheme="majorEastAsia" w:eastAsiaTheme="majorEastAsia" w:cstheme="majorEastAsia"/>
                <w:color w:val="FF0000"/>
                <w:sz w:val="21"/>
                <w:szCs w:val="21"/>
              </w:rPr>
              <w:t>在职军人，包括在职的应届军人博士生</w:t>
            </w:r>
            <w:r>
              <w:rPr>
                <w:rFonts w:hint="eastAsia" w:asciiTheme="majorEastAsia" w:hAnsiTheme="majorEastAsia" w:eastAsiaTheme="majorEastAsia" w:cstheme="majorEastAsia"/>
                <w:sz w:val="21"/>
                <w:szCs w:val="21"/>
              </w:rPr>
              <w:t>，必须加盖所在部队师级以上“政治（部）处干部处”公章；</w:t>
            </w:r>
            <w:r>
              <w:rPr>
                <w:rFonts w:hint="eastAsia" w:asciiTheme="majorEastAsia" w:hAnsiTheme="majorEastAsia" w:eastAsiaTheme="majorEastAsia" w:cstheme="majorEastAsia"/>
                <w:sz w:val="21"/>
                <w:szCs w:val="21"/>
                <w:highlight w:val="magenta"/>
              </w:rPr>
              <w:t>D</w:t>
            </w:r>
            <w:r>
              <w:rPr>
                <w:rFonts w:hint="eastAsia" w:asciiTheme="majorEastAsia" w:hAnsiTheme="majorEastAsia" w:eastAsiaTheme="majorEastAsia" w:cstheme="majorEastAsia"/>
                <w:color w:val="FF0000"/>
                <w:sz w:val="21"/>
                <w:szCs w:val="21"/>
              </w:rPr>
              <w:t>企业单位没有</w:t>
            </w:r>
            <w:r>
              <w:rPr>
                <w:rFonts w:hint="eastAsia" w:asciiTheme="majorEastAsia" w:hAnsiTheme="majorEastAsia" w:eastAsiaTheme="majorEastAsia" w:cstheme="majorEastAsia"/>
                <w:sz w:val="21"/>
                <w:szCs w:val="21"/>
                <w:highlight w:val="yellow"/>
              </w:rPr>
              <w:t>“人力资源部</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color w:val="FF0000"/>
                <w:sz w:val="21"/>
                <w:szCs w:val="21"/>
              </w:rPr>
              <w:t>档案由人才市场托管的，</w:t>
            </w:r>
            <w:r>
              <w:rPr>
                <w:rFonts w:hint="eastAsia" w:asciiTheme="majorEastAsia" w:hAnsiTheme="majorEastAsia" w:eastAsiaTheme="majorEastAsia" w:cstheme="majorEastAsia"/>
                <w:sz w:val="21"/>
                <w:szCs w:val="21"/>
              </w:rPr>
              <w:t>由人才市场在第三小栏签字盖章。</w:t>
            </w:r>
          </w:p>
        </w:tc>
        <w:tc>
          <w:tcPr>
            <w:tcW w:w="982" w:type="dxa"/>
            <w:vAlign w:val="center"/>
          </w:tcPr>
          <w:p>
            <w:pPr>
              <w:jc w:val="center"/>
              <w:rPr>
                <w:rFonts w:hint="eastAsia" w:ascii="宋体" w:hAnsi="宋体" w:cs="宋体"/>
                <w:sz w:val="21"/>
                <w:szCs w:val="21"/>
              </w:rPr>
            </w:pPr>
            <w:r>
              <w:rPr>
                <w:rFonts w:hint="eastAsia" w:ascii="宋体" w:hAnsi="宋体" w:cs="宋体"/>
                <w:color w:val="000000"/>
                <w:kern w:val="0"/>
                <w:sz w:val="21"/>
                <w:szCs w:val="21"/>
              </w:rPr>
              <w:t>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jc w:val="center"/>
              <w:rPr>
                <w:rFonts w:hint="eastAsia" w:ascii="宋体" w:hAnsi="宋体" w:cs="宋体"/>
                <w:sz w:val="21"/>
                <w:szCs w:val="21"/>
              </w:rPr>
            </w:pPr>
            <w:r>
              <w:rPr>
                <w:rFonts w:hint="eastAsia" w:ascii="宋体" w:hAnsi="宋体" w:cs="宋体"/>
                <w:sz w:val="21"/>
                <w:szCs w:val="21"/>
              </w:rPr>
              <w:t>7</w:t>
            </w:r>
          </w:p>
        </w:tc>
        <w:tc>
          <w:tcPr>
            <w:tcW w:w="1785" w:type="dxa"/>
            <w:vAlign w:val="center"/>
          </w:tcPr>
          <w:p>
            <w:pPr>
              <w:jc w:val="center"/>
              <w:rPr>
                <w:rFonts w:hint="eastAsia" w:ascii="宋体" w:hAnsi="宋体" w:cs="宋体"/>
                <w:sz w:val="21"/>
                <w:szCs w:val="21"/>
              </w:rPr>
            </w:pPr>
            <w:r>
              <w:rPr>
                <w:rFonts w:hint="eastAsia" w:ascii="宋体" w:hAnsi="宋体" w:cs="宋体"/>
                <w:sz w:val="21"/>
                <w:szCs w:val="21"/>
              </w:rPr>
              <w:t>博士学位</w:t>
            </w:r>
            <w:r>
              <w:rPr>
                <w:rFonts w:hint="eastAsia" w:ascii="宋体" w:hAnsi="宋体" w:cs="宋体"/>
                <w:sz w:val="21"/>
                <w:szCs w:val="21"/>
                <w:lang w:eastAsia="zh-CN"/>
              </w:rPr>
              <w:t>证</w:t>
            </w:r>
            <w:r>
              <w:rPr>
                <w:rFonts w:hint="eastAsia" w:ascii="宋体" w:hAnsi="宋体" w:cs="宋体"/>
                <w:sz w:val="21"/>
                <w:szCs w:val="21"/>
              </w:rPr>
              <w:t>书复印件</w:t>
            </w:r>
          </w:p>
        </w:tc>
        <w:tc>
          <w:tcPr>
            <w:tcW w:w="5055" w:type="dxa"/>
            <w:vAlign w:val="top"/>
          </w:tcPr>
          <w:p>
            <w:pPr>
              <w:rPr>
                <w:rFonts w:hint="eastAsia" w:ascii="宋体" w:hAnsi="宋体" w:cs="宋体"/>
                <w:sz w:val="21"/>
                <w:szCs w:val="21"/>
              </w:rPr>
            </w:pPr>
            <w:r>
              <w:rPr>
                <w:rFonts w:hint="eastAsia" w:ascii="宋体" w:hAnsi="宋体" w:cs="宋体"/>
                <w:sz w:val="21"/>
                <w:szCs w:val="21"/>
              </w:rPr>
              <w:t>院系负责核对，经办人签名并加盖“与原件相符”和院系公章。暂未拿到学位者提供通过答辩决议书复印件加盖学位办公章或学位办证明。进站后半年内应补交学位证书复印件。</w:t>
            </w:r>
          </w:p>
        </w:tc>
        <w:tc>
          <w:tcPr>
            <w:tcW w:w="982" w:type="dxa"/>
            <w:vAlign w:val="center"/>
          </w:tcPr>
          <w:p>
            <w:pPr>
              <w:jc w:val="center"/>
              <w:rPr>
                <w:rFonts w:hint="eastAsia" w:ascii="宋体" w:hAnsi="宋体" w:cs="宋体"/>
                <w:sz w:val="21"/>
                <w:szCs w:val="21"/>
              </w:rPr>
            </w:pPr>
            <w:r>
              <w:rPr>
                <w:rFonts w:hint="eastAsia" w:ascii="宋体" w:hAnsi="宋体" w:cs="宋体"/>
                <w:color w:val="000000"/>
                <w:kern w:val="0"/>
                <w:sz w:val="21"/>
                <w:szCs w:val="21"/>
              </w:rPr>
              <w:t>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jc w:val="center"/>
              <w:rPr>
                <w:rFonts w:hint="eastAsia" w:ascii="宋体" w:hAnsi="宋体" w:cs="宋体"/>
                <w:sz w:val="21"/>
                <w:szCs w:val="21"/>
              </w:rPr>
            </w:pPr>
            <w:r>
              <w:rPr>
                <w:rFonts w:hint="eastAsia" w:ascii="宋体" w:hAnsi="宋体" w:cs="宋体"/>
                <w:sz w:val="21"/>
                <w:szCs w:val="21"/>
              </w:rPr>
              <w:t>8</w:t>
            </w:r>
          </w:p>
        </w:tc>
        <w:tc>
          <w:tcPr>
            <w:tcW w:w="1785" w:type="dxa"/>
            <w:vAlign w:val="center"/>
          </w:tcPr>
          <w:p>
            <w:pPr>
              <w:jc w:val="center"/>
              <w:rPr>
                <w:rFonts w:hint="eastAsia" w:ascii="宋体" w:hAnsi="宋体" w:cs="宋体"/>
                <w:sz w:val="21"/>
                <w:szCs w:val="21"/>
              </w:rPr>
            </w:pPr>
            <w:r>
              <w:rPr>
                <w:rFonts w:hint="eastAsia" w:ascii="宋体" w:hAnsi="宋体" w:cs="宋体"/>
                <w:sz w:val="21"/>
                <w:szCs w:val="21"/>
              </w:rPr>
              <w:t>身份证复印件</w:t>
            </w:r>
          </w:p>
          <w:p>
            <w:pPr>
              <w:jc w:val="center"/>
              <w:rPr>
                <w:rFonts w:hint="eastAsia" w:ascii="宋体" w:hAnsi="宋体" w:cs="宋体"/>
                <w:sz w:val="21"/>
                <w:szCs w:val="21"/>
              </w:rPr>
            </w:pPr>
          </w:p>
        </w:tc>
        <w:tc>
          <w:tcPr>
            <w:tcW w:w="5055" w:type="dxa"/>
            <w:vAlign w:val="top"/>
          </w:tcPr>
          <w:p>
            <w:pPr>
              <w:rPr>
                <w:rFonts w:hint="eastAsia" w:ascii="宋体" w:hAnsi="宋体" w:cs="宋体"/>
                <w:sz w:val="21"/>
                <w:szCs w:val="21"/>
              </w:rPr>
            </w:pPr>
            <w:r>
              <w:rPr>
                <w:rFonts w:hint="eastAsia" w:ascii="宋体" w:hAnsi="宋体" w:cs="宋体"/>
                <w:sz w:val="21"/>
                <w:szCs w:val="21"/>
              </w:rPr>
              <w:t>由院系负责核对，经办人签名并加盖“与原件相符”和院系公章。港澳台居民、外籍人员提交护照复印件。</w:t>
            </w:r>
          </w:p>
        </w:tc>
        <w:tc>
          <w:tcPr>
            <w:tcW w:w="982" w:type="dxa"/>
            <w:vAlign w:val="center"/>
          </w:tcPr>
          <w:p>
            <w:pPr>
              <w:jc w:val="center"/>
              <w:rPr>
                <w:rFonts w:hint="eastAsia" w:ascii="宋体" w:hAnsi="宋体" w:cs="宋体"/>
                <w:sz w:val="21"/>
                <w:szCs w:val="21"/>
              </w:rPr>
            </w:pPr>
            <w:r>
              <w:rPr>
                <w:rFonts w:hint="eastAsia" w:ascii="宋体" w:hAnsi="宋体" w:cs="宋体"/>
                <w:color w:val="000000"/>
                <w:kern w:val="0"/>
                <w:sz w:val="21"/>
                <w:szCs w:val="21"/>
              </w:rPr>
              <w:t>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jc w:val="center"/>
              <w:rPr>
                <w:rFonts w:hint="eastAsia" w:ascii="宋体" w:hAnsi="宋体" w:cs="宋体"/>
                <w:sz w:val="21"/>
                <w:szCs w:val="21"/>
              </w:rPr>
            </w:pPr>
            <w:r>
              <w:rPr>
                <w:rFonts w:hint="eastAsia" w:ascii="宋体" w:hAnsi="宋体" w:cs="宋体"/>
                <w:sz w:val="21"/>
                <w:szCs w:val="21"/>
              </w:rPr>
              <w:t>9</w:t>
            </w:r>
          </w:p>
        </w:tc>
        <w:tc>
          <w:tcPr>
            <w:tcW w:w="1785" w:type="dxa"/>
            <w:vAlign w:val="center"/>
          </w:tcPr>
          <w:p>
            <w:pPr>
              <w:jc w:val="center"/>
              <w:rPr>
                <w:rFonts w:hint="eastAsia" w:ascii="宋体" w:hAnsi="宋体" w:cs="宋体"/>
                <w:sz w:val="21"/>
                <w:szCs w:val="21"/>
              </w:rPr>
            </w:pPr>
            <w:r>
              <w:rPr>
                <w:rFonts w:hint="eastAsia" w:ascii="宋体" w:hAnsi="宋体" w:cs="宋体"/>
                <w:sz w:val="21"/>
                <w:szCs w:val="21"/>
              </w:rPr>
              <w:t>博士后研究人员面试考核表</w:t>
            </w:r>
          </w:p>
        </w:tc>
        <w:tc>
          <w:tcPr>
            <w:tcW w:w="5055" w:type="dxa"/>
            <w:vAlign w:val="top"/>
          </w:tcPr>
          <w:p>
            <w:pPr>
              <w:rPr>
                <w:rFonts w:hint="eastAsia" w:ascii="宋体" w:hAnsi="宋体" w:cs="宋体"/>
                <w:sz w:val="21"/>
                <w:szCs w:val="21"/>
              </w:rPr>
            </w:pPr>
            <w:r>
              <w:rPr>
                <w:rFonts w:hint="eastAsia" w:ascii="宋体" w:hAnsi="宋体" w:cs="宋体"/>
                <w:sz w:val="21"/>
                <w:szCs w:val="21"/>
              </w:rPr>
              <w:t>面试专家需3个以上签名。</w:t>
            </w:r>
          </w:p>
        </w:tc>
        <w:tc>
          <w:tcPr>
            <w:tcW w:w="982" w:type="dxa"/>
            <w:vAlign w:val="center"/>
          </w:tcPr>
          <w:p>
            <w:pPr>
              <w:jc w:val="center"/>
              <w:rPr>
                <w:rFonts w:hint="eastAsia" w:ascii="宋体" w:hAnsi="宋体" w:cs="宋体"/>
                <w:sz w:val="21"/>
                <w:szCs w:val="21"/>
              </w:rPr>
            </w:pPr>
            <w:r>
              <w:rPr>
                <w:rFonts w:hint="eastAsia" w:ascii="宋体" w:hAnsi="宋体" w:cs="宋体"/>
                <w:color w:val="000000"/>
                <w:kern w:val="0"/>
                <w:sz w:val="21"/>
                <w:szCs w:val="21"/>
              </w:rPr>
              <w:t>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jc w:val="center"/>
              <w:rPr>
                <w:rFonts w:hint="eastAsia" w:ascii="宋体" w:hAnsi="宋体" w:cs="宋体"/>
                <w:sz w:val="21"/>
                <w:szCs w:val="21"/>
              </w:rPr>
            </w:pPr>
            <w:r>
              <w:rPr>
                <w:rFonts w:hint="eastAsia" w:ascii="宋体" w:hAnsi="宋体" w:cs="宋体"/>
                <w:sz w:val="21"/>
                <w:szCs w:val="21"/>
              </w:rPr>
              <w:t>10</w:t>
            </w:r>
          </w:p>
        </w:tc>
        <w:tc>
          <w:tcPr>
            <w:tcW w:w="1785" w:type="dxa"/>
            <w:vAlign w:val="center"/>
          </w:tcPr>
          <w:p>
            <w:pPr>
              <w:jc w:val="center"/>
              <w:rPr>
                <w:rFonts w:hint="eastAsia" w:ascii="宋体" w:hAnsi="宋体" w:cs="宋体"/>
                <w:sz w:val="21"/>
                <w:szCs w:val="21"/>
              </w:rPr>
            </w:pPr>
            <w:r>
              <w:rPr>
                <w:rFonts w:hint="eastAsia" w:ascii="宋体" w:hAnsi="宋体" w:cs="宋体"/>
                <w:sz w:val="21"/>
                <w:szCs w:val="21"/>
              </w:rPr>
              <w:t>政治审查表</w:t>
            </w:r>
          </w:p>
        </w:tc>
        <w:tc>
          <w:tcPr>
            <w:tcW w:w="5055" w:type="dxa"/>
            <w:vAlign w:val="top"/>
          </w:tcPr>
          <w:p>
            <w:pPr>
              <w:rPr>
                <w:rFonts w:hint="eastAsia" w:ascii="宋体" w:hAnsi="宋体" w:cs="宋体"/>
                <w:sz w:val="21"/>
                <w:szCs w:val="21"/>
              </w:rPr>
            </w:pPr>
            <w:r>
              <w:rPr>
                <w:rFonts w:hint="eastAsia" w:ascii="宋体" w:hAnsi="宋体" w:cs="宋体"/>
                <w:sz w:val="21"/>
                <w:szCs w:val="21"/>
              </w:rPr>
              <w:t>由申请人所在单位基层组织出具政审意见。</w:t>
            </w:r>
          </w:p>
        </w:tc>
        <w:tc>
          <w:tcPr>
            <w:tcW w:w="982" w:type="dxa"/>
            <w:vAlign w:val="center"/>
          </w:tcPr>
          <w:p>
            <w:pPr>
              <w:jc w:val="center"/>
              <w:rPr>
                <w:rFonts w:hint="eastAsia" w:ascii="宋体" w:hAnsi="宋体" w:cs="宋体"/>
                <w:sz w:val="21"/>
                <w:szCs w:val="21"/>
              </w:rPr>
            </w:pPr>
            <w:r>
              <w:rPr>
                <w:rFonts w:hint="eastAsia" w:ascii="宋体" w:hAnsi="宋体" w:cs="宋体"/>
                <w:sz w:val="21"/>
                <w:szCs w:val="21"/>
              </w:rPr>
              <w:t xml:space="preserve"> 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jc w:val="center"/>
              <w:rPr>
                <w:rFonts w:hint="eastAsia" w:ascii="宋体" w:hAnsi="宋体" w:cs="宋体"/>
                <w:sz w:val="21"/>
                <w:szCs w:val="21"/>
              </w:rPr>
            </w:pPr>
            <w:r>
              <w:rPr>
                <w:rFonts w:hint="eastAsia" w:ascii="宋体" w:hAnsi="宋体" w:cs="宋体"/>
                <w:sz w:val="21"/>
                <w:szCs w:val="21"/>
              </w:rPr>
              <w:t>11</w:t>
            </w:r>
          </w:p>
        </w:tc>
        <w:tc>
          <w:tcPr>
            <w:tcW w:w="1785" w:type="dxa"/>
            <w:vAlign w:val="center"/>
          </w:tcPr>
          <w:p>
            <w:pPr>
              <w:jc w:val="center"/>
              <w:rPr>
                <w:rFonts w:hint="eastAsia" w:ascii="宋体" w:hAnsi="宋体" w:cs="宋体"/>
                <w:sz w:val="21"/>
                <w:szCs w:val="21"/>
              </w:rPr>
            </w:pPr>
            <w:r>
              <w:rPr>
                <w:rFonts w:hint="eastAsia" w:ascii="宋体" w:hAnsi="宋体" w:cs="宋体"/>
                <w:sz w:val="21"/>
                <w:szCs w:val="21"/>
              </w:rPr>
              <w:t>单位人事部门证明</w:t>
            </w:r>
          </w:p>
        </w:tc>
        <w:tc>
          <w:tcPr>
            <w:tcW w:w="5055" w:type="dxa"/>
            <w:vAlign w:val="top"/>
          </w:tcPr>
          <w:p>
            <w:pPr>
              <w:rPr>
                <w:rFonts w:hint="eastAsia" w:ascii="宋体" w:hAnsi="宋体" w:cs="宋体"/>
                <w:sz w:val="21"/>
                <w:szCs w:val="21"/>
              </w:rPr>
            </w:pPr>
            <w:r>
              <w:rPr>
                <w:rFonts w:hint="eastAsia" w:ascii="宋体" w:hAnsi="宋体" w:cs="宋体"/>
                <w:sz w:val="21"/>
                <w:szCs w:val="21"/>
              </w:rPr>
              <w:t>如在职人员，必须提交原在职单位人事部门出具的全脱产做博士后证明。</w:t>
            </w:r>
          </w:p>
          <w:p>
            <w:pPr>
              <w:rPr>
                <w:rFonts w:hint="eastAsia" w:ascii="宋体" w:hAnsi="宋体" w:cs="宋体"/>
                <w:sz w:val="21"/>
                <w:szCs w:val="21"/>
              </w:rPr>
            </w:pPr>
          </w:p>
        </w:tc>
        <w:tc>
          <w:tcPr>
            <w:tcW w:w="982" w:type="dxa"/>
            <w:vAlign w:val="center"/>
          </w:tcPr>
          <w:p>
            <w:pPr>
              <w:jc w:val="center"/>
              <w:rPr>
                <w:rFonts w:hint="eastAsia" w:ascii="宋体" w:hAnsi="宋体" w:cs="宋体"/>
                <w:sz w:val="21"/>
                <w:szCs w:val="21"/>
              </w:rPr>
            </w:pPr>
            <w:r>
              <w:rPr>
                <w:rFonts w:hint="eastAsia" w:ascii="宋体" w:hAnsi="宋体" w:cs="宋体"/>
                <w:sz w:val="21"/>
                <w:szCs w:val="21"/>
              </w:rPr>
              <w:t xml:space="preserve"> 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jc w:val="center"/>
              <w:rPr>
                <w:rFonts w:hint="eastAsia" w:ascii="宋体" w:hAnsi="宋体" w:cs="宋体"/>
                <w:sz w:val="21"/>
                <w:szCs w:val="21"/>
              </w:rPr>
            </w:pPr>
            <w:r>
              <w:rPr>
                <w:rFonts w:hint="eastAsia" w:ascii="宋体" w:hAnsi="宋体" w:cs="宋体"/>
                <w:sz w:val="21"/>
                <w:szCs w:val="21"/>
              </w:rPr>
              <w:t>12</w:t>
            </w:r>
          </w:p>
        </w:tc>
        <w:tc>
          <w:tcPr>
            <w:tcW w:w="1785" w:type="dxa"/>
            <w:vAlign w:val="center"/>
          </w:tcPr>
          <w:p>
            <w:pPr>
              <w:jc w:val="center"/>
              <w:rPr>
                <w:rFonts w:hint="eastAsia" w:ascii="宋体" w:hAnsi="宋体" w:cs="宋体"/>
                <w:sz w:val="21"/>
                <w:szCs w:val="21"/>
              </w:rPr>
            </w:pPr>
            <w:r>
              <w:rPr>
                <w:rFonts w:hint="eastAsia" w:ascii="宋体" w:hAnsi="宋体" w:cs="宋体"/>
                <w:sz w:val="21"/>
                <w:szCs w:val="21"/>
              </w:rPr>
              <w:t>户籍卡复印件</w:t>
            </w:r>
          </w:p>
        </w:tc>
        <w:tc>
          <w:tcPr>
            <w:tcW w:w="5055" w:type="dxa"/>
            <w:vAlign w:val="top"/>
          </w:tcPr>
          <w:p>
            <w:pPr>
              <w:rPr>
                <w:rFonts w:hint="eastAsia" w:ascii="宋体" w:hAnsi="宋体" w:cs="宋体"/>
                <w:sz w:val="21"/>
                <w:szCs w:val="21"/>
              </w:rPr>
            </w:pPr>
            <w:r>
              <w:rPr>
                <w:rFonts w:hint="eastAsia" w:ascii="宋体" w:hAnsi="宋体" w:cs="宋体"/>
                <w:sz w:val="21"/>
                <w:szCs w:val="21"/>
              </w:rPr>
              <w:t>如需转户口需提交户籍卡复印件，不转户口不用提交。</w:t>
            </w:r>
          </w:p>
        </w:tc>
        <w:tc>
          <w:tcPr>
            <w:tcW w:w="982" w:type="dxa"/>
            <w:vAlign w:val="center"/>
          </w:tcPr>
          <w:p>
            <w:pPr>
              <w:jc w:val="center"/>
              <w:rPr>
                <w:rFonts w:hint="eastAsia" w:ascii="宋体" w:hAnsi="宋体" w:cs="宋体"/>
                <w:sz w:val="21"/>
                <w:szCs w:val="21"/>
              </w:rPr>
            </w:pPr>
            <w:r>
              <w:rPr>
                <w:rFonts w:hint="eastAsia" w:ascii="宋体" w:hAnsi="宋体" w:cs="宋体"/>
                <w:sz w:val="21"/>
                <w:szCs w:val="21"/>
              </w:rPr>
              <w:t xml:space="preserve"> 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jc w:val="center"/>
              <w:rPr>
                <w:rFonts w:hint="eastAsia" w:ascii="宋体" w:hAnsi="宋体" w:cs="宋体"/>
                <w:sz w:val="21"/>
                <w:szCs w:val="21"/>
              </w:rPr>
            </w:pPr>
            <w:r>
              <w:rPr>
                <w:rFonts w:hint="eastAsia" w:ascii="宋体" w:hAnsi="宋体" w:cs="宋体"/>
                <w:sz w:val="21"/>
                <w:szCs w:val="21"/>
              </w:rPr>
              <w:t>1</w:t>
            </w:r>
            <w:r>
              <w:rPr>
                <w:rFonts w:hint="eastAsia" w:ascii="宋体" w:hAnsi="宋体" w:cs="宋体"/>
                <w:sz w:val="21"/>
                <w:szCs w:val="21"/>
                <w:lang w:val="en-US" w:eastAsia="zh-CN"/>
              </w:rPr>
              <w:t>3</w:t>
            </w:r>
          </w:p>
        </w:tc>
        <w:tc>
          <w:tcPr>
            <w:tcW w:w="1785" w:type="dxa"/>
            <w:vAlign w:val="center"/>
          </w:tcPr>
          <w:p>
            <w:pPr>
              <w:jc w:val="center"/>
              <w:rPr>
                <w:rFonts w:hint="eastAsia" w:ascii="宋体" w:hAnsi="宋体" w:cs="宋体"/>
                <w:sz w:val="21"/>
                <w:szCs w:val="21"/>
              </w:rPr>
            </w:pPr>
            <w:r>
              <w:rPr>
                <w:rFonts w:hint="eastAsia" w:ascii="宋体" w:hAnsi="宋体" w:cs="宋体"/>
                <w:sz w:val="21"/>
                <w:szCs w:val="21"/>
              </w:rPr>
              <w:t>体检表</w:t>
            </w:r>
          </w:p>
        </w:tc>
        <w:tc>
          <w:tcPr>
            <w:tcW w:w="5055" w:type="dxa"/>
            <w:vAlign w:val="top"/>
          </w:tcPr>
          <w:p>
            <w:pPr>
              <w:rPr>
                <w:rFonts w:hint="eastAsia" w:ascii="宋体" w:hAnsi="宋体" w:cs="宋体"/>
                <w:sz w:val="21"/>
                <w:szCs w:val="21"/>
              </w:rPr>
            </w:pPr>
            <w:r>
              <w:rPr>
                <w:rFonts w:hint="eastAsia" w:ascii="宋体" w:hAnsi="宋体" w:cs="宋体"/>
                <w:sz w:val="21"/>
                <w:szCs w:val="21"/>
              </w:rPr>
              <w:t>县级以上医院。</w:t>
            </w:r>
          </w:p>
        </w:tc>
        <w:tc>
          <w:tcPr>
            <w:tcW w:w="982" w:type="dxa"/>
            <w:vAlign w:val="center"/>
          </w:tcPr>
          <w:p>
            <w:pPr>
              <w:jc w:val="center"/>
              <w:rPr>
                <w:rFonts w:hint="eastAsia" w:ascii="宋体" w:hAnsi="宋体" w:cs="宋体"/>
                <w:sz w:val="21"/>
                <w:szCs w:val="21"/>
              </w:rPr>
            </w:pPr>
            <w:r>
              <w:rPr>
                <w:rFonts w:hint="eastAsia" w:ascii="宋体" w:hAnsi="宋体" w:cs="宋体"/>
                <w:sz w:val="21"/>
                <w:szCs w:val="21"/>
              </w:rPr>
              <w:t xml:space="preserve"> 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jc w:val="center"/>
              <w:rPr>
                <w:rFonts w:hint="eastAsia" w:ascii="宋体" w:hAnsi="宋体" w:cs="宋体" w:eastAsiaTheme="minorEastAsia"/>
                <w:sz w:val="21"/>
                <w:szCs w:val="21"/>
                <w:lang w:eastAsia="zh-CN"/>
              </w:rPr>
            </w:pPr>
            <w:r>
              <w:rPr>
                <w:rFonts w:hint="eastAsia" w:ascii="宋体" w:hAnsi="宋体" w:cs="宋体"/>
                <w:sz w:val="21"/>
                <w:szCs w:val="21"/>
                <w:lang w:val="en-US" w:eastAsia="zh-CN"/>
              </w:rPr>
              <w:t>14</w:t>
            </w:r>
          </w:p>
        </w:tc>
        <w:tc>
          <w:tcPr>
            <w:tcW w:w="1785" w:type="dxa"/>
            <w:vAlign w:val="center"/>
          </w:tcPr>
          <w:p>
            <w:pPr>
              <w:jc w:val="center"/>
              <w:rPr>
                <w:rFonts w:hint="eastAsia" w:ascii="宋体" w:hAnsi="宋体" w:cs="宋体"/>
                <w:sz w:val="21"/>
                <w:szCs w:val="21"/>
              </w:rPr>
            </w:pPr>
            <w:r>
              <w:rPr>
                <w:rFonts w:hint="eastAsia" w:ascii="宋体" w:hAnsi="宋体" w:cs="宋体"/>
                <w:sz w:val="21"/>
                <w:szCs w:val="21"/>
              </w:rPr>
              <w:t>婚育证明材料</w:t>
            </w:r>
          </w:p>
        </w:tc>
        <w:tc>
          <w:tcPr>
            <w:tcW w:w="5055" w:type="dxa"/>
            <w:vAlign w:val="top"/>
          </w:tcPr>
          <w:p>
            <w:pPr>
              <w:rPr>
                <w:rFonts w:hint="eastAsia" w:ascii="宋体" w:hAnsi="宋体" w:cs="宋体"/>
                <w:sz w:val="21"/>
                <w:szCs w:val="21"/>
              </w:rPr>
            </w:pPr>
            <w:r>
              <w:rPr>
                <w:rFonts w:hint="eastAsia" w:ascii="宋体" w:hAnsi="宋体" w:cs="宋体"/>
                <w:sz w:val="21"/>
                <w:szCs w:val="21"/>
              </w:rPr>
              <w:t>婚育证明。包括《结婚证》及《独生子女证》复印件</w:t>
            </w:r>
          </w:p>
        </w:tc>
        <w:tc>
          <w:tcPr>
            <w:tcW w:w="982" w:type="dxa"/>
            <w:vAlign w:val="center"/>
          </w:tcPr>
          <w:p>
            <w:pPr>
              <w:jc w:val="center"/>
              <w:rPr>
                <w:rFonts w:hint="eastAsia" w:ascii="宋体" w:hAnsi="宋体" w:cs="宋体"/>
                <w:sz w:val="21"/>
                <w:szCs w:val="21"/>
              </w:rPr>
            </w:pPr>
            <w:r>
              <w:rPr>
                <w:rFonts w:hint="eastAsia" w:ascii="宋体" w:hAnsi="宋体" w:cs="宋体"/>
                <w:sz w:val="21"/>
                <w:szCs w:val="21"/>
              </w:rPr>
              <w:t xml:space="preserve"> 1份</w:t>
            </w:r>
          </w:p>
        </w:tc>
      </w:tr>
    </w:tbl>
    <w:p>
      <w:pPr>
        <w:ind w:firstLine="480" w:firstLineChars="200"/>
        <w:rPr>
          <w:rFonts w:hint="eastAsia"/>
        </w:rPr>
      </w:pPr>
    </w:p>
    <w:p>
      <w:pPr>
        <w:ind w:firstLine="600" w:firstLineChars="200"/>
        <w:rPr>
          <w:rFonts w:hint="eastAsia" w:ascii="仿宋" w:hAnsi="仿宋" w:eastAsia="仿宋"/>
          <w:sz w:val="30"/>
          <w:szCs w:val="30"/>
        </w:rPr>
      </w:pPr>
      <w:r>
        <w:rPr>
          <w:rFonts w:hint="eastAsia" w:ascii="仿宋" w:hAnsi="仿宋" w:eastAsia="仿宋"/>
          <w:sz w:val="30"/>
          <w:szCs w:val="30"/>
        </w:rPr>
        <w:t>５．审批过程；上述材料交由研究生院博管办审核，在十个工作日内送报学校审批后，上报广东省博管办审批，批准后由学校下发进站通知；凭通知办理进站手续，具体以实际通知为准。</w:t>
      </w:r>
    </w:p>
    <w:p>
      <w:pPr>
        <w:spacing w:line="216" w:lineRule="auto"/>
        <w:ind w:firstLine="562" w:firstLineChars="200"/>
        <w:jc w:val="left"/>
        <w:rPr>
          <w:rFonts w:hint="eastAsia" w:ascii="宋体" w:hAnsi="宋体"/>
          <w:b/>
          <w:sz w:val="28"/>
          <w:szCs w:val="28"/>
          <w:highlight w:val="yellow"/>
        </w:rPr>
      </w:pPr>
      <w:r>
        <w:rPr>
          <w:rFonts w:hint="eastAsia" w:ascii="宋体" w:hAnsi="宋体"/>
          <w:b/>
          <w:sz w:val="28"/>
          <w:szCs w:val="28"/>
          <w:highlight w:val="yellow"/>
        </w:rPr>
        <w:t>注意事项：</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.在中国博士后网办公系统填写提交申请时，请务必牢记并将你在系统上注册的用户名和密码备案（进出站、基金</w:t>
      </w:r>
      <w:r>
        <w:rPr>
          <w:rFonts w:hint="eastAsia" w:ascii="仿宋" w:hAnsi="仿宋" w:eastAsia="仿宋" w:cs="仿宋"/>
          <w:sz w:val="28"/>
          <w:szCs w:val="28"/>
          <w:lang w:eastAsia="zh-CN"/>
        </w:rPr>
        <w:t>申报</w:t>
      </w:r>
      <w:r>
        <w:rPr>
          <w:rFonts w:hint="eastAsia" w:ascii="仿宋" w:hAnsi="仿宋" w:eastAsia="仿宋" w:cs="仿宋"/>
          <w:sz w:val="28"/>
          <w:szCs w:val="28"/>
        </w:rPr>
        <w:t>事务都要用该用户名和密码登录中国博士后网系统办理，且只有你本人知道）。</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62" w:firstLineChars="200"/>
        <w:textAlignment w:val="auto"/>
        <w:outlineLvl w:val="9"/>
        <w:rPr>
          <w:rFonts w:hint="eastAsia" w:ascii="仿宋" w:hAnsi="仿宋" w:eastAsia="仿宋" w:cs="仿宋"/>
          <w:sz w:val="28"/>
          <w:szCs w:val="28"/>
        </w:rPr>
      </w:pPr>
      <w:r>
        <w:rPr>
          <w:rFonts w:hint="eastAsia" w:ascii="仿宋" w:hAnsi="仿宋" w:eastAsia="仿宋" w:cs="仿宋"/>
          <w:b/>
          <w:color w:val="FF0000"/>
          <w:sz w:val="28"/>
          <w:szCs w:val="28"/>
        </w:rPr>
        <w:t>提示：</w:t>
      </w:r>
      <w:r>
        <w:rPr>
          <w:rFonts w:hint="eastAsia" w:ascii="仿宋" w:hAnsi="仿宋" w:eastAsia="仿宋" w:cs="仿宋"/>
          <w:sz w:val="28"/>
          <w:szCs w:val="28"/>
        </w:rPr>
        <w:t>齐备的纸质材料提交到</w:t>
      </w:r>
      <w:r>
        <w:rPr>
          <w:rFonts w:hint="eastAsia" w:ascii="仿宋" w:hAnsi="仿宋" w:eastAsia="仿宋" w:cs="仿宋"/>
          <w:sz w:val="28"/>
          <w:szCs w:val="28"/>
          <w:lang w:eastAsia="zh-CN"/>
        </w:rPr>
        <w:t>省</w:t>
      </w:r>
      <w:r>
        <w:rPr>
          <w:rFonts w:hint="eastAsia" w:ascii="仿宋" w:hAnsi="仿宋" w:eastAsia="仿宋" w:cs="仿宋"/>
          <w:sz w:val="28"/>
          <w:szCs w:val="28"/>
        </w:rPr>
        <w:t>博管办后，你会收到短信，内容是：“你的申请材料…”，请勿理会，等待我办电话通报到。</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60" w:firstLineChars="200"/>
        <w:jc w:val="left"/>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lang w:val="en-US" w:eastAsia="zh-CN"/>
        </w:rPr>
        <w:t>2</w:t>
      </w:r>
      <w:r>
        <w:rPr>
          <w:rFonts w:hint="eastAsia" w:ascii="仿宋" w:hAnsi="仿宋" w:eastAsia="仿宋" w:cs="仿宋"/>
          <w:sz w:val="28"/>
          <w:szCs w:val="28"/>
          <w:highlight w:val="none"/>
        </w:rPr>
        <w:t>.所有材料，</w:t>
      </w:r>
      <w:r>
        <w:rPr>
          <w:rFonts w:hint="eastAsia" w:ascii="仿宋" w:hAnsi="仿宋" w:eastAsia="仿宋" w:cs="仿宋"/>
          <w:b/>
          <w:color w:val="FF0000"/>
          <w:sz w:val="28"/>
          <w:szCs w:val="28"/>
          <w:highlight w:val="none"/>
        </w:rPr>
        <w:t>A4纸双面打印，</w:t>
      </w:r>
      <w:r>
        <w:rPr>
          <w:rFonts w:hint="eastAsia" w:ascii="仿宋" w:hAnsi="仿宋" w:eastAsia="仿宋" w:cs="仿宋"/>
          <w:sz w:val="28"/>
          <w:szCs w:val="28"/>
          <w:highlight w:val="none"/>
        </w:rPr>
        <w:t>按清单和说明</w:t>
      </w:r>
      <w:r>
        <w:rPr>
          <w:rFonts w:hint="eastAsia" w:ascii="仿宋" w:hAnsi="仿宋" w:eastAsia="仿宋" w:cs="仿宋"/>
          <w:b/>
          <w:color w:val="FF0000"/>
          <w:sz w:val="28"/>
          <w:szCs w:val="28"/>
          <w:highlight w:val="none"/>
        </w:rPr>
        <w:t>排列</w:t>
      </w:r>
      <w:r>
        <w:rPr>
          <w:rFonts w:hint="eastAsia" w:ascii="仿宋" w:hAnsi="仿宋" w:eastAsia="仿宋" w:cs="仿宋"/>
          <w:sz w:val="28"/>
          <w:szCs w:val="28"/>
          <w:highlight w:val="none"/>
        </w:rPr>
        <w:t>成</w:t>
      </w:r>
      <w:r>
        <w:rPr>
          <w:rFonts w:hint="eastAsia" w:ascii="仿宋" w:hAnsi="仿宋" w:eastAsia="仿宋" w:cs="仿宋"/>
          <w:b/>
          <w:color w:val="FF0000"/>
          <w:sz w:val="28"/>
          <w:szCs w:val="28"/>
          <w:highlight w:val="none"/>
          <w:lang w:val="en-US" w:eastAsia="zh-CN"/>
        </w:rPr>
        <w:t>4</w:t>
      </w:r>
      <w:r>
        <w:rPr>
          <w:rFonts w:hint="eastAsia" w:ascii="仿宋" w:hAnsi="仿宋" w:eastAsia="仿宋" w:cs="仿宋"/>
          <w:b/>
          <w:color w:val="FF0000"/>
          <w:sz w:val="28"/>
          <w:szCs w:val="28"/>
          <w:highlight w:val="none"/>
        </w:rPr>
        <w:t>套（</w:t>
      </w:r>
      <w:r>
        <w:rPr>
          <w:rFonts w:hint="eastAsia" w:ascii="仿宋" w:hAnsi="仿宋" w:eastAsia="仿宋" w:cs="仿宋"/>
          <w:b/>
          <w:color w:val="FF0000"/>
          <w:sz w:val="28"/>
          <w:szCs w:val="28"/>
          <w:highlight w:val="none"/>
          <w:lang w:eastAsia="zh-CN"/>
        </w:rPr>
        <w:t>其中一套必须为原件</w:t>
      </w:r>
      <w:r>
        <w:rPr>
          <w:rFonts w:hint="eastAsia" w:ascii="仿宋" w:hAnsi="仿宋" w:eastAsia="仿宋" w:cs="仿宋"/>
          <w:b/>
          <w:color w:val="FF0000"/>
          <w:sz w:val="28"/>
          <w:szCs w:val="28"/>
          <w:highlight w:val="none"/>
        </w:rPr>
        <w:t>），只需夹子固定，不要装订</w:t>
      </w:r>
      <w:r>
        <w:rPr>
          <w:rFonts w:hint="eastAsia" w:ascii="仿宋" w:hAnsi="仿宋" w:eastAsia="仿宋" w:cs="仿宋"/>
          <w:sz w:val="28"/>
          <w:szCs w:val="28"/>
          <w:highlight w:val="none"/>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60" w:firstLineChars="200"/>
        <w:textAlignment w:val="auto"/>
        <w:outlineLvl w:val="9"/>
        <w:rPr>
          <w:rFonts w:hint="eastAsia" w:ascii="仿宋" w:hAnsi="仿宋" w:eastAsia="仿宋" w:cs="仿宋"/>
          <w:b/>
          <w:color w:val="FF0000"/>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.所有材料整理好，请交（快递）至：</w:t>
      </w:r>
      <w:r>
        <w:rPr>
          <w:rFonts w:hint="eastAsia" w:ascii="仿宋" w:hAnsi="仿宋" w:eastAsia="仿宋" w:cs="仿宋"/>
          <w:sz w:val="28"/>
          <w:szCs w:val="28"/>
          <w:lang w:eastAsia="zh-CN"/>
        </w:rPr>
        <w:t>广州市番禺区大学城广州中医药大学办公楼</w:t>
      </w:r>
      <w:r>
        <w:rPr>
          <w:rFonts w:hint="eastAsia" w:ascii="仿宋" w:hAnsi="仿宋" w:eastAsia="仿宋" w:cs="仿宋"/>
          <w:sz w:val="28"/>
          <w:szCs w:val="28"/>
          <w:lang w:val="en-US" w:eastAsia="zh-CN"/>
        </w:rPr>
        <w:t>916博士后管理办公室</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邮编：</w:t>
      </w:r>
      <w:r>
        <w:rPr>
          <w:rFonts w:hint="eastAsia" w:ascii="仿宋" w:hAnsi="仿宋" w:eastAsia="仿宋" w:cs="仿宋"/>
          <w:sz w:val="28"/>
          <w:szCs w:val="28"/>
          <w:lang w:val="en-US" w:eastAsia="zh-CN"/>
        </w:rPr>
        <w:t>510006</w:t>
      </w:r>
      <w:r>
        <w:rPr>
          <w:rFonts w:hint="eastAsia" w:ascii="仿宋" w:hAnsi="仿宋" w:eastAsia="仿宋" w:cs="仿宋"/>
          <w:sz w:val="28"/>
          <w:szCs w:val="28"/>
        </w:rPr>
        <w:t>；电话：020-</w:t>
      </w:r>
      <w:r>
        <w:rPr>
          <w:rFonts w:hint="eastAsia" w:ascii="仿宋" w:hAnsi="仿宋" w:eastAsia="仿宋" w:cs="仿宋"/>
          <w:sz w:val="28"/>
          <w:szCs w:val="28"/>
          <w:lang w:val="en-US" w:eastAsia="zh-CN"/>
        </w:rPr>
        <w:t>39356028</w:t>
      </w:r>
      <w:r>
        <w:rPr>
          <w:rFonts w:hint="eastAsia" w:ascii="仿宋" w:hAnsi="仿宋" w:eastAsia="仿宋" w:cs="仿宋"/>
          <w:sz w:val="28"/>
          <w:szCs w:val="28"/>
        </w:rPr>
        <w:t>；</w:t>
      </w:r>
      <w:bookmarkStart w:id="0" w:name="_GoBack"/>
      <w:bookmarkEnd w:id="0"/>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60" w:firstLineChars="200"/>
        <w:textAlignment w:val="auto"/>
        <w:outlineLvl w:val="9"/>
        <w:rPr>
          <w:rFonts w:hint="eastAsia" w:ascii="仿宋" w:hAnsi="仿宋" w:eastAsia="仿宋" w:cs="仿宋"/>
          <w:b/>
          <w:color w:val="FF0000"/>
          <w:sz w:val="28"/>
          <w:szCs w:val="28"/>
          <w:lang w:val="en-US"/>
        </w:rPr>
      </w:pPr>
      <w:r>
        <w:rPr>
          <w:rFonts w:hint="eastAsia" w:ascii="仿宋" w:hAnsi="仿宋" w:eastAsia="仿宋" w:cs="仿宋"/>
          <w:sz w:val="28"/>
          <w:szCs w:val="28"/>
        </w:rPr>
        <w:t>电邮：</w:t>
      </w:r>
      <w:r>
        <w:rPr>
          <w:rFonts w:hint="eastAsia" w:ascii="仿宋" w:hAnsi="仿宋" w:eastAsia="仿宋" w:cs="仿宋"/>
          <w:sz w:val="28"/>
          <w:szCs w:val="28"/>
          <w:lang w:val="en-US" w:eastAsia="zh-CN"/>
        </w:rPr>
        <w:t>luxiaoning@gzucm.edu.cn</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60" w:firstLineChars="200"/>
        <w:textAlignment w:val="auto"/>
        <w:outlineLvl w:val="9"/>
        <w:rPr>
          <w:rFonts w:hint="eastAsia" w:ascii="仿宋" w:hAnsi="仿宋" w:eastAsia="仿宋" w:cs="仿宋"/>
          <w:sz w:val="28"/>
          <w:szCs w:val="28"/>
        </w:rPr>
      </w:pPr>
    </w:p>
    <w:p>
      <w:r>
        <w:br w:type="page"/>
      </w:r>
    </w:p>
    <w:p>
      <w:pPr>
        <w:spacing w:line="216" w:lineRule="auto"/>
        <w:ind w:firstLine="562" w:firstLineChars="200"/>
        <w:jc w:val="left"/>
        <w:rPr>
          <w:rFonts w:hint="eastAsia" w:ascii="宋体" w:hAnsi="宋体"/>
          <w:b/>
          <w:sz w:val="28"/>
          <w:szCs w:val="28"/>
          <w:highlight w:val="yellow"/>
        </w:rPr>
      </w:pPr>
      <w:r>
        <w:rPr>
          <w:rFonts w:hint="eastAsia" w:ascii="宋体" w:hAnsi="宋体"/>
          <w:b/>
          <w:sz w:val="28"/>
          <w:szCs w:val="28"/>
          <w:highlight w:val="yellow"/>
        </w:rPr>
        <w:t>一、注意事项：</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.在中国博士后网办公系统填写提交申请时，请务必牢记并将你在系统上注册的用户名和密码备案（进出站、基金</w:t>
      </w:r>
      <w:r>
        <w:rPr>
          <w:rFonts w:hint="eastAsia" w:ascii="仿宋" w:hAnsi="仿宋" w:eastAsia="仿宋" w:cs="仿宋"/>
          <w:sz w:val="28"/>
          <w:szCs w:val="28"/>
          <w:lang w:eastAsia="zh-CN"/>
        </w:rPr>
        <w:t>申报</w:t>
      </w:r>
      <w:r>
        <w:rPr>
          <w:rFonts w:hint="eastAsia" w:ascii="仿宋" w:hAnsi="仿宋" w:eastAsia="仿宋" w:cs="仿宋"/>
          <w:sz w:val="28"/>
          <w:szCs w:val="28"/>
        </w:rPr>
        <w:t>事务都要用该用户名和密码登录中国博士后网系统办理，且只有你本人知道）。</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62" w:firstLineChars="200"/>
        <w:textAlignment w:val="auto"/>
        <w:outlineLvl w:val="9"/>
        <w:rPr>
          <w:rFonts w:hint="eastAsia" w:ascii="仿宋" w:hAnsi="仿宋" w:eastAsia="仿宋" w:cs="仿宋"/>
          <w:sz w:val="28"/>
          <w:szCs w:val="28"/>
        </w:rPr>
      </w:pPr>
      <w:r>
        <w:rPr>
          <w:rFonts w:hint="eastAsia" w:ascii="仿宋" w:hAnsi="仿宋" w:eastAsia="仿宋" w:cs="仿宋"/>
          <w:b/>
          <w:color w:val="FF0000"/>
          <w:sz w:val="28"/>
          <w:szCs w:val="28"/>
        </w:rPr>
        <w:t>提示：</w:t>
      </w:r>
      <w:r>
        <w:rPr>
          <w:rFonts w:hint="eastAsia" w:ascii="仿宋" w:hAnsi="仿宋" w:eastAsia="仿宋" w:cs="仿宋"/>
          <w:sz w:val="28"/>
          <w:szCs w:val="28"/>
        </w:rPr>
        <w:t>齐备的纸质材料提交到</w:t>
      </w:r>
      <w:r>
        <w:rPr>
          <w:rFonts w:hint="eastAsia" w:ascii="仿宋" w:hAnsi="仿宋" w:eastAsia="仿宋" w:cs="仿宋"/>
          <w:sz w:val="28"/>
          <w:szCs w:val="28"/>
          <w:lang w:eastAsia="zh-CN"/>
        </w:rPr>
        <w:t>省</w:t>
      </w:r>
      <w:r>
        <w:rPr>
          <w:rFonts w:hint="eastAsia" w:ascii="仿宋" w:hAnsi="仿宋" w:eastAsia="仿宋" w:cs="仿宋"/>
          <w:sz w:val="28"/>
          <w:szCs w:val="28"/>
        </w:rPr>
        <w:t>博管办后，你会收到短信，内容是：“你的申请材料…”，请勿理会，等待我办电话通报到。</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60" w:firstLineChars="200"/>
        <w:jc w:val="left"/>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lang w:val="en-US" w:eastAsia="zh-CN"/>
        </w:rPr>
        <w:t>2</w:t>
      </w:r>
      <w:r>
        <w:rPr>
          <w:rFonts w:hint="eastAsia" w:ascii="仿宋" w:hAnsi="仿宋" w:eastAsia="仿宋" w:cs="仿宋"/>
          <w:sz w:val="28"/>
          <w:szCs w:val="28"/>
          <w:highlight w:val="none"/>
        </w:rPr>
        <w:t>.所有材料，</w:t>
      </w:r>
      <w:r>
        <w:rPr>
          <w:rFonts w:hint="eastAsia" w:ascii="仿宋" w:hAnsi="仿宋" w:eastAsia="仿宋" w:cs="仿宋"/>
          <w:b/>
          <w:color w:val="FF0000"/>
          <w:sz w:val="28"/>
          <w:szCs w:val="28"/>
          <w:highlight w:val="none"/>
        </w:rPr>
        <w:t>A4纸双面打印，</w:t>
      </w:r>
      <w:r>
        <w:rPr>
          <w:rFonts w:hint="eastAsia" w:ascii="仿宋" w:hAnsi="仿宋" w:eastAsia="仿宋" w:cs="仿宋"/>
          <w:sz w:val="28"/>
          <w:szCs w:val="28"/>
          <w:highlight w:val="none"/>
        </w:rPr>
        <w:t>按清单和说明</w:t>
      </w:r>
      <w:r>
        <w:rPr>
          <w:rFonts w:hint="eastAsia" w:ascii="仿宋" w:hAnsi="仿宋" w:eastAsia="仿宋" w:cs="仿宋"/>
          <w:b/>
          <w:color w:val="FF0000"/>
          <w:sz w:val="28"/>
          <w:szCs w:val="28"/>
          <w:highlight w:val="none"/>
        </w:rPr>
        <w:t>排列</w:t>
      </w:r>
      <w:r>
        <w:rPr>
          <w:rFonts w:hint="eastAsia" w:ascii="仿宋" w:hAnsi="仿宋" w:eastAsia="仿宋" w:cs="仿宋"/>
          <w:sz w:val="28"/>
          <w:szCs w:val="28"/>
          <w:highlight w:val="none"/>
        </w:rPr>
        <w:t>成</w:t>
      </w:r>
      <w:r>
        <w:rPr>
          <w:rFonts w:hint="eastAsia" w:ascii="仿宋" w:hAnsi="仿宋" w:eastAsia="仿宋" w:cs="仿宋"/>
          <w:b/>
          <w:color w:val="FF0000"/>
          <w:sz w:val="28"/>
          <w:szCs w:val="28"/>
          <w:highlight w:val="none"/>
          <w:lang w:val="en-US" w:eastAsia="zh-CN"/>
        </w:rPr>
        <w:t>4</w:t>
      </w:r>
      <w:r>
        <w:rPr>
          <w:rFonts w:hint="eastAsia" w:ascii="仿宋" w:hAnsi="仿宋" w:eastAsia="仿宋" w:cs="仿宋"/>
          <w:b/>
          <w:color w:val="FF0000"/>
          <w:sz w:val="28"/>
          <w:szCs w:val="28"/>
          <w:highlight w:val="none"/>
        </w:rPr>
        <w:t>套（</w:t>
      </w:r>
      <w:r>
        <w:rPr>
          <w:rFonts w:hint="eastAsia" w:ascii="仿宋" w:hAnsi="仿宋" w:eastAsia="仿宋" w:cs="仿宋"/>
          <w:b/>
          <w:color w:val="FF0000"/>
          <w:sz w:val="28"/>
          <w:szCs w:val="28"/>
          <w:highlight w:val="none"/>
          <w:lang w:eastAsia="zh-CN"/>
        </w:rPr>
        <w:t>其中一套必须为原件</w:t>
      </w:r>
      <w:r>
        <w:rPr>
          <w:rFonts w:hint="eastAsia" w:ascii="仿宋" w:hAnsi="仿宋" w:eastAsia="仿宋" w:cs="仿宋"/>
          <w:b/>
          <w:color w:val="FF0000"/>
          <w:sz w:val="28"/>
          <w:szCs w:val="28"/>
          <w:highlight w:val="none"/>
        </w:rPr>
        <w:t>），只需夹子固定，不要装订</w:t>
      </w:r>
      <w:r>
        <w:rPr>
          <w:rFonts w:hint="eastAsia" w:ascii="仿宋" w:hAnsi="仿宋" w:eastAsia="仿宋" w:cs="仿宋"/>
          <w:sz w:val="28"/>
          <w:szCs w:val="28"/>
          <w:highlight w:val="none"/>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60" w:firstLineChars="200"/>
        <w:textAlignment w:val="auto"/>
        <w:outlineLvl w:val="9"/>
        <w:rPr>
          <w:rFonts w:hint="eastAsia" w:ascii="仿宋" w:hAnsi="仿宋" w:eastAsia="仿宋" w:cs="仿宋"/>
          <w:b/>
          <w:color w:val="FF0000"/>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.所有材料整理好，请交（快递）至：</w:t>
      </w:r>
      <w:r>
        <w:rPr>
          <w:rFonts w:hint="eastAsia" w:ascii="仿宋" w:hAnsi="仿宋" w:eastAsia="仿宋" w:cs="仿宋"/>
          <w:sz w:val="28"/>
          <w:szCs w:val="28"/>
          <w:lang w:eastAsia="zh-CN"/>
        </w:rPr>
        <w:t>广州市番禺区大学城广州中医药大学办公楼</w:t>
      </w:r>
      <w:r>
        <w:rPr>
          <w:rFonts w:hint="eastAsia" w:ascii="仿宋" w:hAnsi="仿宋" w:eastAsia="仿宋" w:cs="仿宋"/>
          <w:sz w:val="28"/>
          <w:szCs w:val="28"/>
          <w:lang w:val="en-US" w:eastAsia="zh-CN"/>
        </w:rPr>
        <w:t>612博士后管理办公室</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邮编：</w:t>
      </w:r>
      <w:r>
        <w:rPr>
          <w:rFonts w:hint="eastAsia" w:ascii="仿宋" w:hAnsi="仿宋" w:eastAsia="仿宋" w:cs="仿宋"/>
          <w:sz w:val="28"/>
          <w:szCs w:val="28"/>
          <w:lang w:val="en-US" w:eastAsia="zh-CN"/>
        </w:rPr>
        <w:t>510006</w:t>
      </w:r>
      <w:r>
        <w:rPr>
          <w:rFonts w:hint="eastAsia" w:ascii="仿宋" w:hAnsi="仿宋" w:eastAsia="仿宋" w:cs="仿宋"/>
          <w:sz w:val="28"/>
          <w:szCs w:val="28"/>
        </w:rPr>
        <w:t>；电话：020-</w:t>
      </w:r>
      <w:r>
        <w:rPr>
          <w:rFonts w:hint="eastAsia" w:ascii="仿宋" w:hAnsi="仿宋" w:eastAsia="仿宋" w:cs="仿宋"/>
          <w:sz w:val="28"/>
          <w:szCs w:val="28"/>
          <w:lang w:val="en-US" w:eastAsia="zh-CN"/>
        </w:rPr>
        <w:t>39358483</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60" w:firstLineChars="200"/>
        <w:textAlignment w:val="auto"/>
        <w:outlineLvl w:val="9"/>
        <w:rPr>
          <w:rFonts w:hint="eastAsia" w:ascii="仿宋" w:hAnsi="仿宋" w:eastAsia="仿宋" w:cs="仿宋"/>
          <w:b/>
          <w:color w:val="FF0000"/>
          <w:sz w:val="28"/>
          <w:szCs w:val="28"/>
          <w:lang w:val="en-US"/>
        </w:rPr>
      </w:pPr>
      <w:r>
        <w:rPr>
          <w:rFonts w:hint="eastAsia" w:ascii="仿宋" w:hAnsi="仿宋" w:eastAsia="仿宋" w:cs="仿宋"/>
          <w:sz w:val="28"/>
          <w:szCs w:val="28"/>
        </w:rPr>
        <w:t>电邮：</w:t>
      </w:r>
      <w:r>
        <w:rPr>
          <w:rFonts w:hint="eastAsia" w:ascii="仿宋" w:hAnsi="仿宋" w:eastAsia="仿宋" w:cs="仿宋"/>
          <w:sz w:val="28"/>
          <w:szCs w:val="28"/>
          <w:lang w:val="en-US" w:eastAsia="zh-CN"/>
        </w:rPr>
        <w:t>RJL5470@gzucm.edu.cn</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560" w:firstLineChars="200"/>
        <w:textAlignment w:val="auto"/>
        <w:outlineLvl w:val="9"/>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otum">
    <w:panose1 w:val="020B0600000101010101"/>
    <w:charset w:val="81"/>
    <w:family w:val="swiss"/>
    <w:pitch w:val="default"/>
    <w:sig w:usb0="B00002AF" w:usb1="69D77CFB" w:usb2="00000030" w:usb3="00000000" w:csb0="4008009F" w:csb1="DFD7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514597"/>
    <w:rsid w:val="0BD064CE"/>
    <w:rsid w:val="0ED10A9D"/>
    <w:rsid w:val="0F514597"/>
    <w:rsid w:val="21246E0B"/>
    <w:rsid w:val="3CEE1566"/>
    <w:rsid w:val="3FF70A54"/>
    <w:rsid w:val="49905B83"/>
    <w:rsid w:val="4F3560B1"/>
    <w:rsid w:val="60330D62"/>
    <w:rsid w:val="6C1B326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line="360" w:lineRule="auto"/>
      <w:jc w:val="both"/>
    </w:pPr>
    <w:rPr>
      <w:rFonts w:ascii="Times New Roman" w:hAnsi="Times New Roman" w:eastAsiaTheme="minorEastAsia" w:cstheme="minorBidi"/>
      <w:kern w:val="2"/>
      <w:sz w:val="24"/>
      <w:szCs w:val="24"/>
      <w:lang w:val="en-US" w:eastAsia="zh-CN" w:bidi="ar-SA"/>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6">
    <w:name w:val="Hyperlink"/>
    <w:qFormat/>
    <w:uiPriority w:val="0"/>
    <w:rPr>
      <w:color w:val="000000"/>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Office_10.1.0.7401_F1E327BC-269C-435d-A152-05C5408002CA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2016-10-10T02:03:00Z</dcterms:created>
  <dc:creator>Administrator</dc:creator>
  <cp:lastModifiedBy>蓝色飞扬</cp:lastModifiedBy>
  <dcterms:modified xsi:type="dcterms:W3CDTF">2018-07-03T06:14:34Z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